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CA" w:rsidRDefault="00E515CA">
      <w:r>
        <w:t>ΕΡΩΤΗΣΗ ΓΙΑ ΕΙΔΙΚΗ ΣΥΝΕΔΡΙΑΣΗ ΛΟΓΟΔΟΣΙΑΣ ΤΗΣ 27/11/2025</w:t>
      </w:r>
    </w:p>
    <w:p w:rsidR="00DB07BC" w:rsidRDefault="00DB07BC">
      <w:r>
        <w:t>ΕΙΣΗΓΗΤΡΙΑ: Λώρεν Κασσοπούλου</w:t>
      </w:r>
    </w:p>
    <w:p w:rsidR="00E515CA" w:rsidRPr="00E515CA" w:rsidRDefault="00E515CA">
      <w:pPr>
        <w:rPr>
          <w:b/>
        </w:rPr>
      </w:pPr>
      <w:r w:rsidRPr="00E515CA">
        <w:rPr>
          <w:b/>
        </w:rPr>
        <w:t>Υπάρχει σχεδιασμός για την αξιοποίηση των ιαματικών πηγών Ριζώματος ; Κι αν ναι υπάρχει συγκεκριμένο χρονοδιάγραμμα για την ένταξη του έργου σε κάποιο χρηματοδοτικό αναπτυξιακό πρόγραμμα;</w:t>
      </w:r>
    </w:p>
    <w:p w:rsidR="007937D8" w:rsidRDefault="00A5639B">
      <w:r>
        <w:t xml:space="preserve">Το τελευταίο διάστημα εντείνεται η συζήτηση γύρω από την ερήμωση της Περιφέρειας , </w:t>
      </w:r>
      <w:r w:rsidR="00E515CA">
        <w:t xml:space="preserve">μάλιστα απασχόλησε και το συνέδριο της ΚΕΔΕ στην Αλεξανδρούπολη, </w:t>
      </w:r>
      <w:r>
        <w:t xml:space="preserve">ένα φαινόμενο που αφορά άμεσα και το Δήμο Τρικκαίων. Η ερήμωση της Περιφέρειας δεν είναι ένα θεωρητικό σενάριο πλέον, εξελίσσεται μπροστά στα μάτια μας και επηρεάζει άμεσα τις τοπικές κοινωνίες μας </w:t>
      </w:r>
      <w:r w:rsidR="005B6487">
        <w:t>κα</w:t>
      </w:r>
      <w:r w:rsidR="00E515CA">
        <w:t>ι</w:t>
      </w:r>
      <w:r w:rsidR="005B6487">
        <w:t xml:space="preserve"> </w:t>
      </w:r>
      <w:r>
        <w:t>ιδιαίτερα αυτές της υπαίθρου.</w:t>
      </w:r>
    </w:p>
    <w:p w:rsidR="00A5639B" w:rsidRDefault="00A5639B">
      <w:r>
        <w:t xml:space="preserve">Την ίδια στιγμή σημαντικοί φυσικοί πόροι όπως οι ιαματικές πηγές του Ριζώματος παραμένουν </w:t>
      </w:r>
      <w:r w:rsidR="005B6487">
        <w:t>ανεκμετάλλευτοι</w:t>
      </w:r>
      <w:r>
        <w:t>, ενώ θα μπορούσαν να αποτελέσουν αναπτυξιακό εργαλείο, πηγή εισοδήματος και μια πραγματική ανάσα για ολόκληρη την περιοχή. Θα μπορούσε να συμβάλλει ουσιαστικά στην τοπική ανάπτυξη</w:t>
      </w:r>
      <w:r w:rsidR="00A74D09">
        <w:t>,</w:t>
      </w:r>
      <w:r>
        <w:t xml:space="preserve"> στην ενίσχυση της επισκεψιμότητας και τελικά σ</w:t>
      </w:r>
      <w:r w:rsidR="00E515CA">
        <w:t>τη συγκράτηση του πληθυσμού στην περιοχή μας.</w:t>
      </w:r>
    </w:p>
    <w:p w:rsidR="00E515CA" w:rsidRDefault="00E515CA">
      <w:r>
        <w:t>Είναι εφικτή η αξιοποίηση;</w:t>
      </w:r>
    </w:p>
    <w:p w:rsidR="00A5639B" w:rsidRDefault="005B6487" w:rsidP="005B6487">
      <w:pPr>
        <w:pStyle w:val="a3"/>
        <w:numPr>
          <w:ilvl w:val="0"/>
          <w:numId w:val="1"/>
        </w:numPr>
      </w:pPr>
      <w:r>
        <w:t>Υπάρχει μελέτη του Ινστιτούτο</w:t>
      </w:r>
      <w:r w:rsidR="00A5639B">
        <w:t xml:space="preserve"> Γεωλ</w:t>
      </w:r>
      <w:r>
        <w:t>ο</w:t>
      </w:r>
      <w:r w:rsidR="00A5639B">
        <w:t>γικών και Μετα</w:t>
      </w:r>
      <w:r>
        <w:t>λλευτικώ</w:t>
      </w:r>
      <w:r w:rsidR="00E515CA">
        <w:t xml:space="preserve">ν  Ερευνών (ΙΓΜΕ)  μεταξύ 2004 και </w:t>
      </w:r>
      <w:r>
        <w:t>2008 που κατέδειξε ότι ο φυσικός πόρος του Ριζώματος είναι ο πλέον υδροθειούχος στην Ελλάδα.</w:t>
      </w:r>
    </w:p>
    <w:p w:rsidR="005B6487" w:rsidRDefault="005B6487" w:rsidP="005B6487">
      <w:pPr>
        <w:pStyle w:val="a3"/>
        <w:numPr>
          <w:ilvl w:val="0"/>
          <w:numId w:val="1"/>
        </w:numPr>
      </w:pPr>
      <w:r>
        <w:t>Οι ιαματικές ιδιότητες της πηγής, η οποία είναι γνωστή από την αρχαιότητα, αναγνωρίστηκαν επίσημα  το 2018, με δημοσίευση σε ΦΕΚ</w:t>
      </w:r>
    </w:p>
    <w:p w:rsidR="005B6487" w:rsidRDefault="005B6487" w:rsidP="005B6487">
      <w:pPr>
        <w:pStyle w:val="a3"/>
        <w:numPr>
          <w:ilvl w:val="0"/>
          <w:numId w:val="1"/>
        </w:numPr>
      </w:pPr>
      <w:r>
        <w:t>Στο Πανεπιστήμιο Θεσσαλίας έχει εκπονηθεί διπλωματική εργασία με σκοπό τη δημιουργία ενός θερμαλιστικού κέντρου στο Ρίζωμα βασισμένη στην αξιοποίηση των ιαματικών ιδιοτήτων</w:t>
      </w:r>
    </w:p>
    <w:p w:rsidR="005B6487" w:rsidRDefault="005B6487" w:rsidP="005B6487">
      <w:pPr>
        <w:pStyle w:val="a3"/>
        <w:numPr>
          <w:ilvl w:val="0"/>
          <w:numId w:val="1"/>
        </w:numPr>
      </w:pPr>
      <w:r>
        <w:t>Έχουν γίνει στο παρελθόν ενημερωτικές εκδηλώσεις σε συνεργασία με την εταιρεία Ιαματικές Πηγές Ελλάδας ΑΕ</w:t>
      </w:r>
    </w:p>
    <w:p w:rsidR="00E515CA" w:rsidRDefault="00E515CA" w:rsidP="005B6487">
      <w:pPr>
        <w:pStyle w:val="a3"/>
        <w:numPr>
          <w:ilvl w:val="0"/>
          <w:numId w:val="1"/>
        </w:numPr>
      </w:pPr>
      <w:r>
        <w:t>Υπάρχει ενδιαφέρον και ενεργή συμμετοχή του Τοπικού Συμβουλίου της Κοινότητας και των κατοίκων της περιοχής με πρόταση λειτουργίας</w:t>
      </w:r>
      <w:r w:rsidR="00B52A95">
        <w:t xml:space="preserve"> των λουτρών </w:t>
      </w:r>
      <w:r w:rsidR="00A74D09">
        <w:t xml:space="preserve"> σε  συγκεκριμένο</w:t>
      </w:r>
      <w:r>
        <w:t xml:space="preserve"> χώρο.</w:t>
      </w:r>
    </w:p>
    <w:p w:rsidR="00E515CA" w:rsidRDefault="00E515CA" w:rsidP="00E515CA">
      <w:pPr>
        <w:ind w:left="360"/>
      </w:pPr>
      <w:r>
        <w:t xml:space="preserve">Η αξιοποίηση θα μπορούσε να δημιουργήσει πολλαπλά οφέλη. Όπως να προσελκύσει επισκέπτες από αστικά κέντρα και το εξωτερικό </w:t>
      </w:r>
      <w:r w:rsidR="00DB1283">
        <w:t>που αναζητούν θερα</w:t>
      </w:r>
      <w:r w:rsidR="00A74D09">
        <w:t>πευτικές ιδιότητες και χαλάρωση. ΝΑ παρατείνει</w:t>
      </w:r>
      <w:r w:rsidR="00DB1283">
        <w:t xml:space="preserve"> την τουριστική περίοδο πέραν εκείνης του Μύλου των Ξωτικών</w:t>
      </w:r>
      <w:r w:rsidR="00671C26">
        <w:t xml:space="preserve"> και να συνδυαστεί με</w:t>
      </w:r>
      <w:r w:rsidR="00A74D09">
        <w:t xml:space="preserve"> τα </w:t>
      </w:r>
      <w:r w:rsidR="0071033A">
        <w:t xml:space="preserve"> Μετέωρα, τις ομορφιές του ορεινού όγκου καθώς και τα αρχαιολογικά ευρήματα και την αγιοποίηση του Αγ. Δημητρίου στον Πλάτανο. </w:t>
      </w:r>
      <w:bookmarkStart w:id="0" w:name="_GoBack"/>
      <w:bookmarkEnd w:id="0"/>
      <w:r w:rsidR="00DB1283">
        <w:t xml:space="preserve"> Να ενισχύσει την τοπική οικονομία δημιουργώντας θέσεις εργασίας και προωθώντας τη δημιουργία νέων επιχειρήσεων (ξενοδοχεία, εστίαση τοπικά προϊόντα), να  αντιστρέψει τη διαδικασία ερήμωσης αφού η οικονομική ανάπτυξη θα μπορούσε να αποτελέσει κίνητρο για τους νέους να παραμείνουν η να επιστρέψουν στην περιοχή, και φυσικά μπορεί να συνδυαστεί με τον οικοτουρισμό</w:t>
      </w:r>
      <w:r w:rsidR="00B52A95">
        <w:t xml:space="preserve"> και τον αγροτουρισμό.</w:t>
      </w:r>
    </w:p>
    <w:p w:rsidR="001801FF" w:rsidRDefault="001801FF" w:rsidP="005B6487">
      <w:pPr>
        <w:ind w:left="360"/>
      </w:pPr>
      <w:r>
        <w:t xml:space="preserve">Παρότι τα </w:t>
      </w:r>
      <w:r w:rsidR="00DB1283">
        <w:t xml:space="preserve"> πλεονεκτήματα</w:t>
      </w:r>
      <w:r>
        <w:t xml:space="preserve"> είναι εμφανή,</w:t>
      </w:r>
      <w:r w:rsidR="00DB1283">
        <w:t xml:space="preserve"> υπάρχει μεγάλη καθυστέρηση ενασχόλησης του Δήμου με την συγκεκριμένη</w:t>
      </w:r>
      <w:r>
        <w:t xml:space="preserve"> αναπτυξιακή</w:t>
      </w:r>
      <w:r w:rsidR="00DB1283">
        <w:t xml:space="preserve"> προοπτική</w:t>
      </w:r>
      <w:r>
        <w:t>. Μετά την επίσημη αναγνώριση το 2018 και δημοσίευση στο ΦΕΚ δεν γνωρίζουμε</w:t>
      </w:r>
      <w:r w:rsidR="00B52A95">
        <w:t xml:space="preserve"> να υπάρχει </w:t>
      </w:r>
      <w:r>
        <w:t xml:space="preserve"> κάποια εξέλιξη.</w:t>
      </w:r>
    </w:p>
    <w:p w:rsidR="005B6487" w:rsidRDefault="001801FF" w:rsidP="005B6487">
      <w:pPr>
        <w:ind w:left="360"/>
      </w:pPr>
      <w:r>
        <w:lastRenderedPageBreak/>
        <w:t xml:space="preserve"> Επειδή Θέση </w:t>
      </w:r>
      <w:r w:rsidR="00671C26">
        <w:t xml:space="preserve">της παράταξης μας </w:t>
      </w:r>
      <w:r>
        <w:t xml:space="preserve"> είναι </w:t>
      </w:r>
      <w:r w:rsidR="003C0ADA">
        <w:t xml:space="preserve"> να εφαρμόζονται  πολιτικές ισόρροπης ανάπτυξης και αξιοποίησης των τοπικών πλεονεκτημάτων τίθενται εύλογα τα ερωτήματα.</w:t>
      </w:r>
    </w:p>
    <w:p w:rsidR="003C0ADA" w:rsidRDefault="003C0ADA" w:rsidP="003C0ADA">
      <w:pPr>
        <w:pStyle w:val="a3"/>
        <w:numPr>
          <w:ilvl w:val="0"/>
          <w:numId w:val="2"/>
        </w:numPr>
      </w:pPr>
      <w:r>
        <w:t>Ποια είναι η πραγματική πρόοδος στο ζήτημα της αξιοποίηση</w:t>
      </w:r>
      <w:r w:rsidR="00A74D09">
        <w:t>ς των ιαματικών πηγών Ριζώματος;</w:t>
      </w:r>
      <w:r>
        <w:t xml:space="preserve"> Σε ποιο στάδιο βρίσκεται ο σχεδιασμός</w:t>
      </w:r>
      <w:r w:rsidR="00A74D09">
        <w:t>;</w:t>
      </w:r>
    </w:p>
    <w:p w:rsidR="003C0ADA" w:rsidRDefault="003C0ADA" w:rsidP="003C0ADA">
      <w:pPr>
        <w:pStyle w:val="a3"/>
        <w:numPr>
          <w:ilvl w:val="0"/>
          <w:numId w:val="2"/>
        </w:numPr>
      </w:pPr>
      <w:r>
        <w:t xml:space="preserve">Είναι </w:t>
      </w:r>
      <w:r w:rsidR="00FA0E36">
        <w:t>επαρκείς οι υπάρχουσες μελέτες ή</w:t>
      </w:r>
      <w:r>
        <w:t xml:space="preserve"> χρειάζεται επικαιροποίηση αυτών δεδομένου ότι εκπονήθηκαν</w:t>
      </w:r>
      <w:r w:rsidR="00251F45">
        <w:t xml:space="preserve"> πριν</w:t>
      </w:r>
      <w:r w:rsidR="00FA0E36">
        <w:t xml:space="preserve"> από χρόνια το 2004 έως</w:t>
      </w:r>
      <w:r w:rsidR="00DA34E7">
        <w:t xml:space="preserve"> </w:t>
      </w:r>
      <w:r w:rsidR="00FA0E36">
        <w:t xml:space="preserve"> </w:t>
      </w:r>
      <w:r w:rsidR="00A74D09">
        <w:t>2008;</w:t>
      </w:r>
    </w:p>
    <w:p w:rsidR="003C0ADA" w:rsidRDefault="003C0ADA" w:rsidP="003C0ADA">
      <w:pPr>
        <w:pStyle w:val="a3"/>
        <w:numPr>
          <w:ilvl w:val="0"/>
          <w:numId w:val="2"/>
        </w:numPr>
      </w:pPr>
      <w:r>
        <w:t>Υπάρχ</w:t>
      </w:r>
      <w:r w:rsidR="00251F45">
        <w:t>ει στρατηγική</w:t>
      </w:r>
      <w:r w:rsidR="00F06826">
        <w:t xml:space="preserve"> αξιοποίησης </w:t>
      </w:r>
      <w:r w:rsidR="00251F45">
        <w:t xml:space="preserve"> και συγκεκριμένο χρονοδιάγραμμα </w:t>
      </w:r>
      <w:r>
        <w:t xml:space="preserve"> για την ένταξη του έργου σε αναπτυξιακά προγράμματα</w:t>
      </w:r>
      <w:r w:rsidR="00A74D09">
        <w:t>;</w:t>
      </w:r>
    </w:p>
    <w:p w:rsidR="003C0ADA" w:rsidRDefault="00F06826" w:rsidP="003C0ADA">
      <w:pPr>
        <w:pStyle w:val="a3"/>
        <w:numPr>
          <w:ilvl w:val="0"/>
          <w:numId w:val="2"/>
        </w:numPr>
      </w:pPr>
      <w:r>
        <w:t>Πως εντάσσεται (εφόσον εντάσσεται</w:t>
      </w:r>
      <w:r w:rsidR="00A74D09">
        <w:t>)</w:t>
      </w:r>
      <w:r>
        <w:t xml:space="preserve"> η αξιοποίηση των ιαματικών πηγών σε μια συνολική στρατηγική αποτροπής της ερήμωσης της υπαίθρου.</w:t>
      </w:r>
    </w:p>
    <w:sectPr w:rsidR="003C0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A196C"/>
    <w:multiLevelType w:val="hybridMultilevel"/>
    <w:tmpl w:val="5CD6D052"/>
    <w:lvl w:ilvl="0" w:tplc="EC6C7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20549"/>
    <w:multiLevelType w:val="hybridMultilevel"/>
    <w:tmpl w:val="ABEE7F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9B"/>
    <w:rsid w:val="001801FF"/>
    <w:rsid w:val="00251F45"/>
    <w:rsid w:val="003C0ADA"/>
    <w:rsid w:val="005B6487"/>
    <w:rsid w:val="00671C26"/>
    <w:rsid w:val="0071033A"/>
    <w:rsid w:val="007937D8"/>
    <w:rsid w:val="00A5639B"/>
    <w:rsid w:val="00A74D09"/>
    <w:rsid w:val="00B52A95"/>
    <w:rsid w:val="00DA34E7"/>
    <w:rsid w:val="00DB07BC"/>
    <w:rsid w:val="00DB1283"/>
    <w:rsid w:val="00E515CA"/>
    <w:rsid w:val="00F06826"/>
    <w:rsid w:val="00FA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502D"/>
  <w15:chartTrackingRefBased/>
  <w15:docId w15:val="{79D3ED0B-5B0C-40F2-B28B-094734DB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48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2025-11-21T09:08:00Z</cp:lastPrinted>
  <dcterms:created xsi:type="dcterms:W3CDTF">2025-11-20T18:48:00Z</dcterms:created>
  <dcterms:modified xsi:type="dcterms:W3CDTF">2025-11-21T09:35:00Z</dcterms:modified>
</cp:coreProperties>
</file>