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94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15"/>
        <w:gridCol w:w="7546"/>
      </w:tblGrid>
      <w:tr w:rsidR="007E31EF" w:rsidRPr="006C2799" w:rsidTr="0013619A">
        <w:trPr>
          <w:trHeight w:val="1454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31EF" w:rsidRPr="001544AE" w:rsidRDefault="007E31EF" w:rsidP="00B57DC2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 w:eastAsia="el-GR"/>
              </w:rPr>
            </w:pPr>
            <w:r w:rsidRPr="001544A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162050" cy="1333500"/>
                  <wp:effectExtent l="0" t="0" r="0" b="0"/>
                  <wp:docPr id="1" name="Εικόνα 1" descr="C:\Users\Στέφανος\Desktop\sasm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Στέφανος\Desktop\sasm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E31EF" w:rsidRPr="001544AE" w:rsidRDefault="007E31EF" w:rsidP="00B57DC2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1544AE">
              <w:rPr>
                <w:rFonts w:ascii="Calibri" w:eastAsia="Calibri" w:hAnsi="Calibri" w:cs="Calibri"/>
                <w:b/>
                <w:lang w:eastAsia="el-GR"/>
              </w:rPr>
              <w:t>ΣΥΝΔΕΣΜΟΣ ΑΠΟΦΟΙΤΩΝ ΣΧΟΛΗΣ ΜΟΝΙΜΩΝ ΥΠΑΞΙΩΜΑΤΙΚΩΝ</w:t>
            </w:r>
          </w:p>
          <w:p w:rsidR="007E31EF" w:rsidRPr="001544AE" w:rsidRDefault="007E31EF" w:rsidP="00B57DC2">
            <w:pPr>
              <w:jc w:val="center"/>
              <w:rPr>
                <w:rFonts w:ascii="Calibri" w:eastAsia="Calibri" w:hAnsi="Calibri" w:cs="Calibri"/>
                <w:b/>
                <w:lang w:eastAsia="el-GR"/>
              </w:rPr>
            </w:pPr>
            <w:r w:rsidRPr="001544AE">
              <w:rPr>
                <w:rFonts w:ascii="Calibri" w:eastAsia="Calibri" w:hAnsi="Calibri" w:cs="Calibri"/>
                <w:b/>
                <w:lang w:eastAsia="el-GR"/>
              </w:rPr>
              <w:t>(Σ.Α.Σ.Μ.Υ)</w:t>
            </w:r>
          </w:p>
          <w:p w:rsidR="007E31EF" w:rsidRPr="001544AE" w:rsidRDefault="007E31EF" w:rsidP="00B57DC2">
            <w:pPr>
              <w:rPr>
                <w:rFonts w:ascii="Calibri" w:eastAsia="Calibri" w:hAnsi="Calibri" w:cs="Calibri"/>
                <w:lang w:eastAsia="el-GR"/>
              </w:rPr>
            </w:pPr>
            <w:r w:rsidRPr="001544AE">
              <w:rPr>
                <w:rFonts w:ascii="Calibri" w:eastAsia="Calibri" w:hAnsi="Calibri" w:cs="Calibri"/>
                <w:lang w:eastAsia="el-GR"/>
              </w:rPr>
              <w:t xml:space="preserve">Νόμιμα αναγνωρισμένο σωματείο με την υπ’ αριθ. </w:t>
            </w:r>
            <w:r w:rsidRPr="001544AE">
              <w:rPr>
                <w:rFonts w:ascii="Calibri" w:eastAsia="Calibri" w:hAnsi="Calibri" w:cs="Calibri"/>
                <w:b/>
                <w:bCs/>
                <w:lang w:eastAsia="el-GR"/>
              </w:rPr>
              <w:t>07/27-3-2018</w:t>
            </w:r>
            <w:r w:rsidRPr="001544AE">
              <w:rPr>
                <w:rFonts w:ascii="Calibri" w:eastAsia="Calibri" w:hAnsi="Calibri" w:cs="Calibri"/>
                <w:lang w:eastAsia="el-GR"/>
              </w:rPr>
              <w:t xml:space="preserve"> διάταξη Εκούσιας δικαιοδοσίας του Ειρηνοδικείου Τρικάλων, καταχωρημένο στα βιβλία σωματείων του αυτού δικαστηρίου με αριθμό μητρώου </w:t>
            </w:r>
            <w:r w:rsidRPr="001544AE">
              <w:rPr>
                <w:rFonts w:ascii="Calibri" w:eastAsia="Calibri" w:hAnsi="Calibri" w:cs="Calibri"/>
                <w:b/>
                <w:bCs/>
                <w:lang w:eastAsia="el-GR"/>
              </w:rPr>
              <w:t>1602/2018</w:t>
            </w:r>
            <w:r w:rsidRPr="001544AE">
              <w:rPr>
                <w:rFonts w:ascii="Calibri" w:eastAsia="Calibri" w:hAnsi="Calibri" w:cs="Calibri"/>
                <w:lang w:eastAsia="el-GR"/>
              </w:rPr>
              <w:t>.</w:t>
            </w:r>
          </w:p>
          <w:p w:rsidR="007E31EF" w:rsidRPr="001544AE" w:rsidRDefault="007E31EF" w:rsidP="00B57DC2">
            <w:pPr>
              <w:jc w:val="left"/>
              <w:rPr>
                <w:rFonts w:ascii="Calibri" w:eastAsia="Calibri" w:hAnsi="Calibri" w:cs="Calibri"/>
                <w:color w:val="1F497D"/>
                <w:lang w:eastAsia="el-GR"/>
              </w:rPr>
            </w:pPr>
            <w:r w:rsidRPr="001544AE">
              <w:rPr>
                <w:rFonts w:ascii="Calibri" w:eastAsia="Calibri" w:hAnsi="Calibri" w:cs="Calibri"/>
                <w:b/>
                <w:bCs/>
                <w:lang w:eastAsia="el-GR"/>
              </w:rPr>
              <w:t>Ηλεκτρονική διεύθυνση:</w:t>
            </w:r>
            <w:r w:rsidR="007D2DB7">
              <w:rPr>
                <w:rFonts w:ascii="Calibri" w:eastAsia="Calibri" w:hAnsi="Calibri" w:cs="Calibri"/>
                <w:b/>
                <w:bCs/>
                <w:lang w:eastAsia="el-GR"/>
              </w:rPr>
              <w:t xml:space="preserve"> </w:t>
            </w:r>
            <w:hyperlink r:id="rId7" w:history="1">
              <w:r w:rsidRPr="001544AE">
                <w:rPr>
                  <w:rFonts w:ascii="Calibri" w:eastAsia="Calibri" w:hAnsi="Calibri" w:cs="Calibri"/>
                  <w:color w:val="1F497D"/>
                </w:rPr>
                <w:t>http://www.sasmy.gr</w:t>
              </w:r>
            </w:hyperlink>
          </w:p>
          <w:p w:rsidR="007E31EF" w:rsidRPr="001544AE" w:rsidRDefault="007E31EF" w:rsidP="00B57DC2">
            <w:pPr>
              <w:jc w:val="left"/>
              <w:rPr>
                <w:rFonts w:ascii="Calibri" w:eastAsia="Calibri" w:hAnsi="Calibri" w:cs="Calibri"/>
                <w:b/>
                <w:bCs/>
                <w:color w:val="1F497D"/>
                <w:bdr w:val="none" w:sz="0" w:space="0" w:color="auto" w:frame="1"/>
                <w:shd w:val="clear" w:color="auto" w:fill="FFFFFF"/>
                <w:lang w:val="en-US"/>
              </w:rPr>
            </w:pPr>
            <w:r w:rsidRPr="001544AE">
              <w:rPr>
                <w:rFonts w:ascii="Calibri" w:eastAsia="Calibri" w:hAnsi="Calibri" w:cs="Calibri"/>
                <w:b/>
                <w:bCs/>
                <w:lang w:eastAsia="el-GR"/>
              </w:rPr>
              <w:t>Ε</w:t>
            </w:r>
            <w:r w:rsidRPr="001544AE">
              <w:rPr>
                <w:rFonts w:ascii="Calibri" w:eastAsia="Calibri" w:hAnsi="Calibri" w:cs="Calibri"/>
                <w:b/>
                <w:bCs/>
                <w:lang w:val="en-US" w:eastAsia="el-GR"/>
              </w:rPr>
              <w:t>-</w:t>
            </w:r>
            <w:r w:rsidRPr="001544AE">
              <w:rPr>
                <w:rFonts w:ascii="Calibri" w:eastAsia="Calibri" w:hAnsi="Calibri" w:cs="Calibri"/>
                <w:b/>
                <w:bCs/>
                <w:lang w:val="en-GB" w:eastAsia="el-GR"/>
              </w:rPr>
              <w:t>mail</w:t>
            </w:r>
            <w:r w:rsidRPr="001544AE">
              <w:rPr>
                <w:rFonts w:ascii="Calibri" w:eastAsia="Calibri" w:hAnsi="Calibri" w:cs="Calibri"/>
                <w:b/>
                <w:bCs/>
                <w:lang w:val="en-US" w:eastAsia="el-GR"/>
              </w:rPr>
              <w:t xml:space="preserve">                                 :</w:t>
            </w:r>
            <w:r w:rsidR="007D2DB7" w:rsidRPr="007D2DB7">
              <w:rPr>
                <w:rFonts w:ascii="Calibri" w:eastAsia="Calibri" w:hAnsi="Calibri" w:cs="Calibri"/>
                <w:b/>
                <w:bCs/>
                <w:lang w:val="en-US" w:eastAsia="el-GR"/>
              </w:rPr>
              <w:t xml:space="preserve"> </w:t>
            </w:r>
            <w:hyperlink r:id="rId8" w:history="1">
              <w:r w:rsidRPr="001544AE">
                <w:rPr>
                  <w:rFonts w:ascii="Calibri" w:eastAsia="Calibri" w:hAnsi="Calibri" w:cs="Calibri"/>
                  <w:bCs/>
                  <w:color w:val="1F497D"/>
                  <w:bdr w:val="none" w:sz="0" w:space="0" w:color="auto" w:frame="1"/>
                  <w:shd w:val="clear" w:color="auto" w:fill="FFFFFF"/>
                  <w:lang w:val="en-US"/>
                </w:rPr>
                <w:t>info@sasmy.gr</w:t>
              </w:r>
            </w:hyperlink>
          </w:p>
          <w:p w:rsidR="007E31EF" w:rsidRPr="001544AE" w:rsidRDefault="007E31EF" w:rsidP="007D2DB7">
            <w:pPr>
              <w:jc w:val="left"/>
              <w:rPr>
                <w:rFonts w:ascii="Times New Roman" w:eastAsia="Calibri" w:hAnsi="Times New Roman" w:cs="Times New Roman"/>
                <w:b/>
                <w:bCs/>
                <w:color w:val="0000FF"/>
                <w:sz w:val="20"/>
                <w:szCs w:val="20"/>
                <w:lang w:val="en-US" w:eastAsia="el-GR"/>
              </w:rPr>
            </w:pPr>
            <w:r w:rsidRPr="001544AE">
              <w:rPr>
                <w:rFonts w:ascii="Calibri" w:eastAsia="Calibri" w:hAnsi="Calibri" w:cs="Calibri"/>
                <w:b/>
                <w:bCs/>
                <w:lang w:eastAsia="el-GR"/>
              </w:rPr>
              <w:t>Ομάδα</w:t>
            </w:r>
            <w:r w:rsidRPr="001544AE">
              <w:rPr>
                <w:rFonts w:ascii="Calibri" w:eastAsia="Calibri" w:hAnsi="Calibri" w:cs="Calibri"/>
                <w:b/>
                <w:bCs/>
                <w:lang w:val="en-GB" w:eastAsia="el-GR"/>
              </w:rPr>
              <w:t>Facebook</w:t>
            </w:r>
            <w:r w:rsidRPr="001544AE">
              <w:rPr>
                <w:rFonts w:ascii="Calibri" w:eastAsia="Calibri" w:hAnsi="Calibri" w:cs="Calibri"/>
                <w:b/>
                <w:bCs/>
                <w:lang w:val="en-US" w:eastAsia="el-GR"/>
              </w:rPr>
              <w:t xml:space="preserve">              : </w:t>
            </w:r>
            <w:hyperlink r:id="rId9" w:history="1">
              <w:r w:rsidRPr="001544AE">
                <w:rPr>
                  <w:rFonts w:ascii="Calibri" w:eastAsia="Calibri" w:hAnsi="Calibri" w:cs="Calibri"/>
                  <w:color w:val="1F497D"/>
                  <w:lang w:val="en-US"/>
                </w:rPr>
                <w:t>https://web.facebook.com/groups</w:t>
              </w:r>
            </w:hyperlink>
          </w:p>
        </w:tc>
      </w:tr>
    </w:tbl>
    <w:p w:rsidR="007E31EF" w:rsidRPr="006C2799" w:rsidRDefault="007E31EF" w:rsidP="00481ED2">
      <w:pPr>
        <w:tabs>
          <w:tab w:val="left" w:pos="709"/>
          <w:tab w:val="left" w:pos="851"/>
        </w:tabs>
        <w:rPr>
          <w:rFonts w:eastAsia="Times New Roman" w:cstheme="minorHAnsi"/>
          <w:b/>
          <w:sz w:val="16"/>
          <w:szCs w:val="16"/>
          <w:lang w:val="en-US" w:eastAsia="el-GR"/>
        </w:rPr>
      </w:pPr>
    </w:p>
    <w:p w:rsidR="007E31EF" w:rsidRPr="0027714F" w:rsidRDefault="007E31EF" w:rsidP="003E7750">
      <w:pPr>
        <w:ind w:left="284" w:right="-1" w:firstLine="6804"/>
        <w:rPr>
          <w:rFonts w:ascii="Calibri" w:eastAsia="Times New Roman" w:hAnsi="Calibri" w:cs="Calibri"/>
          <w:lang w:eastAsia="el-GR"/>
        </w:rPr>
      </w:pPr>
      <w:r w:rsidRPr="001544AE">
        <w:rPr>
          <w:rFonts w:ascii="Calibri" w:eastAsia="Times New Roman" w:hAnsi="Calibri" w:cs="Calibri"/>
          <w:lang w:eastAsia="el-GR"/>
        </w:rPr>
        <w:t xml:space="preserve">Αρ. Πρωτ.: </w:t>
      </w:r>
      <w:r w:rsidR="00041500" w:rsidRPr="006C2799">
        <w:rPr>
          <w:rFonts w:ascii="Calibri" w:eastAsia="Times New Roman" w:hAnsi="Calibri" w:cs="Calibri"/>
          <w:b/>
          <w:lang w:eastAsia="el-GR"/>
        </w:rPr>
        <w:t>1</w:t>
      </w:r>
      <w:r w:rsidR="00041500">
        <w:rPr>
          <w:rFonts w:ascii="Calibri" w:eastAsia="Times New Roman" w:hAnsi="Calibri" w:cs="Calibri"/>
          <w:b/>
          <w:lang w:eastAsia="el-GR"/>
        </w:rPr>
        <w:t>5</w:t>
      </w:r>
      <w:r w:rsidR="00041500" w:rsidRPr="006C2799">
        <w:rPr>
          <w:rFonts w:ascii="Calibri" w:eastAsia="Times New Roman" w:hAnsi="Calibri" w:cs="Calibri"/>
          <w:lang w:eastAsia="el-GR"/>
        </w:rPr>
        <w:t>/2021</w:t>
      </w:r>
    </w:p>
    <w:p w:rsidR="007E31EF" w:rsidRPr="001544AE" w:rsidRDefault="007E31EF" w:rsidP="003E7750">
      <w:pPr>
        <w:ind w:left="284" w:right="-1" w:firstLine="6804"/>
        <w:rPr>
          <w:rFonts w:ascii="Calibri" w:eastAsia="Times New Roman" w:hAnsi="Calibri" w:cs="Calibri"/>
          <w:lang w:eastAsia="el-GR"/>
        </w:rPr>
      </w:pPr>
      <w:r w:rsidRPr="001544AE">
        <w:rPr>
          <w:rFonts w:ascii="Calibri" w:eastAsia="Times New Roman" w:hAnsi="Calibri" w:cs="Calibri"/>
          <w:lang w:eastAsia="el-GR"/>
        </w:rPr>
        <w:t xml:space="preserve">Τρίκαλα, </w:t>
      </w:r>
      <w:r w:rsidR="006C2799">
        <w:rPr>
          <w:rFonts w:ascii="Calibri" w:eastAsia="Times New Roman" w:hAnsi="Calibri" w:cs="Calibri"/>
          <w:lang w:eastAsia="el-GR"/>
        </w:rPr>
        <w:t>1</w:t>
      </w:r>
      <w:r w:rsidR="00041500" w:rsidRPr="006C2799">
        <w:rPr>
          <w:rFonts w:ascii="Calibri" w:eastAsia="Times New Roman" w:hAnsi="Calibri" w:cs="Calibri"/>
          <w:lang w:eastAsia="el-GR"/>
        </w:rPr>
        <w:t xml:space="preserve">5 </w:t>
      </w:r>
      <w:r w:rsidR="00041500">
        <w:rPr>
          <w:rFonts w:ascii="Calibri" w:eastAsia="Times New Roman" w:hAnsi="Calibri" w:cs="Calibri"/>
          <w:lang w:eastAsia="el-GR"/>
        </w:rPr>
        <w:t>Ιούλ 21</w:t>
      </w:r>
    </w:p>
    <w:p w:rsidR="007E31EF" w:rsidRPr="006C2799" w:rsidRDefault="007E31EF" w:rsidP="00481ED2">
      <w:pPr>
        <w:tabs>
          <w:tab w:val="left" w:pos="709"/>
          <w:tab w:val="left" w:pos="851"/>
        </w:tabs>
        <w:rPr>
          <w:rFonts w:eastAsia="Times New Roman" w:cstheme="minorHAnsi"/>
          <w:b/>
          <w:sz w:val="16"/>
          <w:szCs w:val="16"/>
          <w:lang w:eastAsia="el-GR"/>
        </w:rPr>
      </w:pPr>
    </w:p>
    <w:p w:rsidR="00B04CC6" w:rsidRDefault="00B04CC6" w:rsidP="00481ED2">
      <w:pPr>
        <w:tabs>
          <w:tab w:val="left" w:pos="709"/>
          <w:tab w:val="left" w:pos="851"/>
        </w:tabs>
        <w:rPr>
          <w:rFonts w:eastAsia="Times New Roman" w:cstheme="minorHAnsi"/>
          <w:lang w:eastAsia="el-GR"/>
        </w:rPr>
      </w:pPr>
      <w:r w:rsidRPr="00B04CC6">
        <w:rPr>
          <w:rFonts w:eastAsia="Times New Roman" w:cstheme="minorHAnsi"/>
          <w:b/>
          <w:lang w:eastAsia="el-GR"/>
        </w:rPr>
        <w:t>ΠΡΟΣ :</w:t>
      </w:r>
      <w:r w:rsidRPr="00B04CC6"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 w:rsidR="0013619A" w:rsidRPr="00B04CC6">
        <w:rPr>
          <w:rFonts w:eastAsia="Times New Roman" w:cstheme="minorHAnsi"/>
          <w:lang w:eastAsia="el-GR"/>
        </w:rPr>
        <w:t>Υ</w:t>
      </w:r>
      <w:r w:rsidR="0013619A">
        <w:rPr>
          <w:rFonts w:eastAsia="Times New Roman" w:cstheme="minorHAnsi"/>
          <w:lang w:eastAsia="el-GR"/>
        </w:rPr>
        <w:t>φυ</w:t>
      </w:r>
      <w:r w:rsidR="0013619A" w:rsidRPr="00B04CC6">
        <w:rPr>
          <w:rFonts w:eastAsia="Times New Roman" w:cstheme="minorHAnsi"/>
          <w:lang w:eastAsia="el-GR"/>
        </w:rPr>
        <w:t xml:space="preserve">πουργό Εθνικής Άμυνας </w:t>
      </w:r>
      <w:r w:rsidR="0013619A" w:rsidRPr="00E0488F">
        <w:rPr>
          <w:rFonts w:eastAsia="Times New Roman" w:cstheme="minorHAnsi"/>
          <w:lang w:eastAsia="el-GR"/>
        </w:rPr>
        <w:t>κ. Αλκιβιάδη Στεφανή</w:t>
      </w:r>
    </w:p>
    <w:p w:rsidR="006957BB" w:rsidRPr="006C2799" w:rsidRDefault="006957BB" w:rsidP="00481ED2">
      <w:pPr>
        <w:tabs>
          <w:tab w:val="left" w:pos="709"/>
          <w:tab w:val="left" w:pos="851"/>
        </w:tabs>
        <w:rPr>
          <w:rFonts w:eastAsia="Times New Roman" w:cstheme="minorHAnsi"/>
          <w:sz w:val="16"/>
          <w:szCs w:val="16"/>
          <w:lang w:eastAsia="el-GR"/>
        </w:rPr>
      </w:pPr>
    </w:p>
    <w:p w:rsidR="006957BB" w:rsidRDefault="006957BB" w:rsidP="006957BB">
      <w:pPr>
        <w:tabs>
          <w:tab w:val="left" w:pos="709"/>
          <w:tab w:val="left" w:pos="851"/>
        </w:tabs>
        <w:rPr>
          <w:rFonts w:eastAsia="Times New Roman" w:cstheme="minorHAnsi"/>
          <w:b/>
          <w:lang w:eastAsia="el-GR"/>
        </w:rPr>
      </w:pPr>
      <w:r w:rsidRPr="00B04CC6">
        <w:rPr>
          <w:rFonts w:eastAsia="Times New Roman" w:cstheme="minorHAnsi"/>
          <w:b/>
          <w:lang w:eastAsia="el-GR"/>
        </w:rPr>
        <w:t>ΚΟΙΝ</w:t>
      </w:r>
      <w:r w:rsidR="006C2799">
        <w:rPr>
          <w:rFonts w:eastAsia="Times New Roman" w:cstheme="minorHAnsi"/>
          <w:b/>
          <w:lang w:eastAsia="el-GR"/>
        </w:rPr>
        <w:t>.</w:t>
      </w:r>
      <w:r w:rsidRPr="00B04CC6">
        <w:rPr>
          <w:rFonts w:eastAsia="Times New Roman" w:cstheme="minorHAnsi"/>
          <w:b/>
          <w:lang w:eastAsia="el-GR"/>
        </w:rPr>
        <w:t xml:space="preserve"> :</w:t>
      </w:r>
      <w:r w:rsidRPr="00B04CC6"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 w:rsidRPr="00B04CC6">
        <w:rPr>
          <w:rFonts w:eastAsia="Times New Roman" w:cstheme="minorHAnsi"/>
          <w:lang w:eastAsia="el-GR"/>
        </w:rPr>
        <w:t xml:space="preserve">Υπουργό Εθνικής Άμυνας </w:t>
      </w:r>
      <w:r w:rsidRPr="00FF698C">
        <w:rPr>
          <w:rFonts w:eastAsia="Times New Roman" w:cstheme="minorHAnsi"/>
          <w:lang w:eastAsia="el-GR"/>
        </w:rPr>
        <w:t>κ. Νικόλαο Παναγιωτόπουλο</w:t>
      </w:r>
    </w:p>
    <w:p w:rsidR="006957BB" w:rsidRPr="00B04CC6" w:rsidRDefault="006957BB" w:rsidP="006957BB">
      <w:pPr>
        <w:tabs>
          <w:tab w:val="left" w:pos="709"/>
          <w:tab w:val="left" w:pos="851"/>
        </w:tabs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lang w:eastAsia="el-GR"/>
        </w:rPr>
        <w:tab/>
      </w:r>
      <w:r>
        <w:rPr>
          <w:rFonts w:eastAsia="Times New Roman" w:cstheme="minorHAnsi"/>
          <w:b/>
          <w:lang w:eastAsia="el-GR"/>
        </w:rPr>
        <w:tab/>
      </w:r>
      <w:r w:rsidRPr="00C35893">
        <w:rPr>
          <w:rFonts w:ascii="Calibri" w:eastAsia="Times New Roman" w:hAnsi="Calibri" w:cs="Calibri"/>
          <w:bCs/>
          <w:lang w:eastAsia="el-GR"/>
        </w:rPr>
        <w:t>Γενικό Γραμματέα</w:t>
      </w:r>
      <w:r w:rsidR="00041500">
        <w:rPr>
          <w:rFonts w:ascii="Calibri" w:eastAsia="Times New Roman" w:hAnsi="Calibri" w:cs="Calibri"/>
          <w:bCs/>
          <w:lang w:eastAsia="el-GR"/>
        </w:rPr>
        <w:t xml:space="preserve"> </w:t>
      </w:r>
      <w:r w:rsidRPr="00C35893">
        <w:rPr>
          <w:rFonts w:ascii="Calibri" w:eastAsia="Times New Roman" w:hAnsi="Calibri" w:cs="Calibri"/>
          <w:bCs/>
          <w:lang w:eastAsia="el-GR"/>
        </w:rPr>
        <w:t>Υπουργείου Εθνικής Άμυνας κ. Αντώνιο Οικονόμου</w:t>
      </w:r>
    </w:p>
    <w:p w:rsidR="006957BB" w:rsidRPr="00B04CC6" w:rsidRDefault="006957BB" w:rsidP="006957BB">
      <w:pPr>
        <w:tabs>
          <w:tab w:val="left" w:pos="709"/>
          <w:tab w:val="left" w:pos="851"/>
        </w:tabs>
        <w:rPr>
          <w:rFonts w:eastAsia="Times New Roman" w:cstheme="minorHAnsi"/>
          <w:lang w:eastAsia="el-GR"/>
        </w:rPr>
      </w:pPr>
      <w:r w:rsidRPr="00B04CC6">
        <w:rPr>
          <w:rFonts w:eastAsia="Times New Roman" w:cstheme="minorHAnsi"/>
          <w:lang w:eastAsia="el-GR"/>
        </w:rPr>
        <w:tab/>
      </w:r>
      <w:r w:rsidRPr="00B04CC6">
        <w:rPr>
          <w:rFonts w:eastAsia="Times New Roman" w:cstheme="minorHAnsi"/>
          <w:lang w:eastAsia="el-GR"/>
        </w:rPr>
        <w:tab/>
      </w:r>
      <w:r>
        <w:rPr>
          <w:rFonts w:eastAsia="Times New Roman" w:cstheme="minorHAnsi"/>
          <w:lang w:eastAsia="el-GR"/>
        </w:rPr>
        <w:t xml:space="preserve">κ.κ. </w:t>
      </w:r>
      <w:r w:rsidRPr="00B04CC6">
        <w:rPr>
          <w:rFonts w:eastAsia="Times New Roman" w:cstheme="minorHAnsi"/>
          <w:lang w:eastAsia="el-GR"/>
        </w:rPr>
        <w:t>Βουλευτές της Διαρκούς Επιτροπής Εθνικής Άμυνας &amp; Εξωτερικών Υποθέσεων</w:t>
      </w:r>
    </w:p>
    <w:p w:rsidR="006957BB" w:rsidRPr="00B04CC6" w:rsidRDefault="006957BB" w:rsidP="006957BB">
      <w:pPr>
        <w:tabs>
          <w:tab w:val="left" w:pos="709"/>
          <w:tab w:val="left" w:pos="851"/>
        </w:tabs>
        <w:rPr>
          <w:rFonts w:eastAsia="Times New Roman" w:cstheme="minorHAnsi"/>
          <w:lang w:eastAsia="el-GR"/>
        </w:rPr>
      </w:pPr>
      <w:r w:rsidRPr="00B04CC6">
        <w:rPr>
          <w:rFonts w:eastAsia="Times New Roman" w:cstheme="minorHAnsi"/>
          <w:lang w:eastAsia="el-GR"/>
        </w:rPr>
        <w:tab/>
      </w:r>
      <w:r w:rsidRPr="00B04CC6">
        <w:rPr>
          <w:rFonts w:eastAsia="Times New Roman" w:cstheme="minorHAnsi"/>
          <w:lang w:eastAsia="el-GR"/>
        </w:rPr>
        <w:tab/>
      </w:r>
      <w:r>
        <w:rPr>
          <w:rFonts w:eastAsia="Times New Roman" w:cstheme="minorHAnsi"/>
          <w:lang w:eastAsia="el-GR"/>
        </w:rPr>
        <w:t xml:space="preserve">κ.κ. Α/ΓΕΕΘΑ, </w:t>
      </w:r>
      <w:r w:rsidRPr="00B04CC6">
        <w:rPr>
          <w:rFonts w:eastAsia="Times New Roman" w:cstheme="minorHAnsi"/>
          <w:lang w:eastAsia="el-GR"/>
        </w:rPr>
        <w:t>Α/ΓΕΣ</w:t>
      </w:r>
    </w:p>
    <w:p w:rsidR="006957BB" w:rsidRPr="00B04CC6" w:rsidRDefault="006957BB" w:rsidP="006957BB">
      <w:pPr>
        <w:tabs>
          <w:tab w:val="left" w:pos="709"/>
          <w:tab w:val="left" w:pos="851"/>
        </w:tabs>
        <w:rPr>
          <w:rFonts w:eastAsia="Times New Roman" w:cstheme="minorHAnsi"/>
          <w:lang w:eastAsia="el-GR"/>
        </w:rPr>
      </w:pPr>
      <w:r w:rsidRPr="00B04CC6">
        <w:rPr>
          <w:rFonts w:eastAsia="Times New Roman" w:cstheme="minorHAnsi"/>
          <w:lang w:eastAsia="el-GR"/>
        </w:rPr>
        <w:tab/>
      </w:r>
      <w:r w:rsidRPr="00B04CC6">
        <w:rPr>
          <w:rFonts w:eastAsia="Times New Roman" w:cstheme="minorHAnsi"/>
          <w:lang w:eastAsia="el-GR"/>
        </w:rPr>
        <w:tab/>
      </w:r>
      <w:r>
        <w:rPr>
          <w:rFonts w:eastAsia="Times New Roman" w:cstheme="minorHAnsi"/>
          <w:lang w:eastAsia="el-GR"/>
        </w:rPr>
        <w:t xml:space="preserve">ΠΟΕΣ, </w:t>
      </w:r>
      <w:r w:rsidRPr="00B04CC6">
        <w:rPr>
          <w:rFonts w:eastAsia="Times New Roman" w:cstheme="minorHAnsi"/>
          <w:lang w:eastAsia="el-GR"/>
        </w:rPr>
        <w:t>ΣΑΣΜΥΝ</w:t>
      </w:r>
      <w:r>
        <w:rPr>
          <w:rFonts w:eastAsia="Times New Roman" w:cstheme="minorHAnsi"/>
          <w:lang w:eastAsia="el-GR"/>
        </w:rPr>
        <w:t xml:space="preserve">, </w:t>
      </w:r>
      <w:r w:rsidRPr="00B04CC6">
        <w:rPr>
          <w:rFonts w:eastAsia="Times New Roman" w:cstheme="minorHAnsi"/>
          <w:lang w:eastAsia="el-GR"/>
        </w:rPr>
        <w:t>ΣΑΣΥΔΑ</w:t>
      </w:r>
      <w:r>
        <w:rPr>
          <w:rFonts w:eastAsia="Times New Roman" w:cstheme="minorHAnsi"/>
          <w:lang w:eastAsia="el-GR"/>
        </w:rPr>
        <w:t xml:space="preserve">, </w:t>
      </w:r>
      <w:r>
        <w:rPr>
          <w:rFonts w:cstheme="minorHAnsi"/>
        </w:rPr>
        <w:t xml:space="preserve">ΣΑΣ, ΣΑΙΡ, </w:t>
      </w:r>
      <w:r>
        <w:rPr>
          <w:rFonts w:eastAsia="Times New Roman" w:cstheme="minorHAnsi"/>
          <w:lang w:eastAsia="el-GR"/>
        </w:rPr>
        <w:t>ΣΑΑΥΣ, ΣΟΕΔ</w:t>
      </w:r>
    </w:p>
    <w:p w:rsidR="006957BB" w:rsidRPr="00B04CC6" w:rsidRDefault="006957BB" w:rsidP="006957BB">
      <w:pPr>
        <w:tabs>
          <w:tab w:val="left" w:pos="709"/>
          <w:tab w:val="left" w:pos="851"/>
        </w:tabs>
        <w:rPr>
          <w:rFonts w:eastAsia="Times New Roman" w:cstheme="minorHAnsi"/>
          <w:lang w:eastAsia="el-GR"/>
        </w:rPr>
      </w:pPr>
      <w:r w:rsidRPr="00B04CC6">
        <w:rPr>
          <w:rFonts w:eastAsia="Times New Roman" w:cstheme="minorHAnsi"/>
          <w:lang w:eastAsia="el-GR"/>
        </w:rPr>
        <w:tab/>
      </w:r>
      <w:r w:rsidRPr="00B04CC6">
        <w:rPr>
          <w:rFonts w:eastAsia="Times New Roman" w:cstheme="minorHAnsi"/>
          <w:lang w:eastAsia="el-GR"/>
        </w:rPr>
        <w:tab/>
      </w:r>
      <w:r>
        <w:rPr>
          <w:rFonts w:eastAsia="Times New Roman" w:cstheme="minorHAnsi"/>
          <w:lang w:eastAsia="el-GR"/>
        </w:rPr>
        <w:t xml:space="preserve">ΜΜΕ - </w:t>
      </w:r>
      <w:r w:rsidRPr="00B04CC6">
        <w:rPr>
          <w:rFonts w:eastAsia="Times New Roman" w:cstheme="minorHAnsi"/>
          <w:lang w:eastAsia="el-GR"/>
        </w:rPr>
        <w:t>Στρατιωτικοί συντάκτες</w:t>
      </w:r>
    </w:p>
    <w:p w:rsidR="00B04CC6" w:rsidRPr="006C2799" w:rsidRDefault="00B04CC6" w:rsidP="00D960BE">
      <w:pPr>
        <w:tabs>
          <w:tab w:val="left" w:pos="709"/>
          <w:tab w:val="left" w:pos="993"/>
        </w:tabs>
        <w:rPr>
          <w:rFonts w:eastAsia="Times New Roman" w:cstheme="minorHAnsi"/>
          <w:b/>
          <w:sz w:val="16"/>
          <w:szCs w:val="16"/>
          <w:lang w:eastAsia="el-GR"/>
        </w:rPr>
      </w:pPr>
    </w:p>
    <w:p w:rsidR="00D960BE" w:rsidRPr="00D960BE" w:rsidRDefault="00D960BE" w:rsidP="006C2799">
      <w:pPr>
        <w:tabs>
          <w:tab w:val="left" w:pos="851"/>
          <w:tab w:val="left" w:pos="993"/>
        </w:tabs>
        <w:rPr>
          <w:rFonts w:eastAsia="Times New Roman" w:cstheme="minorHAnsi"/>
          <w:u w:val="single"/>
          <w:lang w:eastAsia="el-GR"/>
        </w:rPr>
      </w:pPr>
      <w:r w:rsidRPr="00D960BE">
        <w:rPr>
          <w:rFonts w:eastAsia="Times New Roman" w:cstheme="minorHAnsi"/>
          <w:b/>
          <w:lang w:eastAsia="el-GR"/>
        </w:rPr>
        <w:t xml:space="preserve">ΘΕΜΑ : </w:t>
      </w:r>
      <w:r w:rsidR="006C2799">
        <w:rPr>
          <w:rFonts w:eastAsia="Times New Roman" w:cstheme="minorHAnsi"/>
          <w:b/>
          <w:lang w:eastAsia="el-GR"/>
        </w:rPr>
        <w:tab/>
      </w:r>
      <w:r w:rsidR="00DC5692">
        <w:rPr>
          <w:rFonts w:eastAsia="Times New Roman" w:cstheme="minorHAnsi"/>
          <w:u w:val="single"/>
          <w:lang w:eastAsia="el-GR"/>
        </w:rPr>
        <w:t xml:space="preserve">Εκπαίδευση Στελεχών </w:t>
      </w:r>
      <w:r w:rsidRPr="00D960BE">
        <w:rPr>
          <w:rFonts w:eastAsia="Times New Roman" w:cstheme="minorHAnsi"/>
          <w:u w:val="single"/>
          <w:lang w:eastAsia="el-GR"/>
        </w:rPr>
        <w:t>(</w:t>
      </w:r>
      <w:r w:rsidR="00DC5692">
        <w:rPr>
          <w:rFonts w:eastAsia="Times New Roman" w:cstheme="minorHAnsi"/>
          <w:u w:val="single"/>
          <w:lang w:eastAsia="el-GR"/>
        </w:rPr>
        <w:t>Υποχρεωτικά Σχολεία Αξιωματικών)</w:t>
      </w:r>
    </w:p>
    <w:p w:rsidR="00D960BE" w:rsidRPr="006C2799" w:rsidRDefault="00D960BE" w:rsidP="00D960BE">
      <w:pPr>
        <w:tabs>
          <w:tab w:val="left" w:pos="709"/>
          <w:tab w:val="left" w:pos="993"/>
        </w:tabs>
        <w:rPr>
          <w:rFonts w:eastAsia="Times New Roman" w:cstheme="minorHAnsi"/>
          <w:sz w:val="16"/>
          <w:szCs w:val="16"/>
          <w:u w:val="single"/>
          <w:lang w:eastAsia="el-GR"/>
        </w:rPr>
      </w:pPr>
    </w:p>
    <w:p w:rsidR="00D960BE" w:rsidRPr="00DC5692" w:rsidRDefault="00D960BE" w:rsidP="005B0A71">
      <w:pPr>
        <w:keepNext/>
        <w:tabs>
          <w:tab w:val="left" w:pos="851"/>
          <w:tab w:val="left" w:pos="993"/>
        </w:tabs>
        <w:outlineLvl w:val="0"/>
        <w:rPr>
          <w:rFonts w:eastAsia="Times New Roman" w:cstheme="minorHAnsi"/>
          <w:lang w:eastAsia="el-GR"/>
        </w:rPr>
      </w:pPr>
      <w:r w:rsidRPr="00D960BE">
        <w:rPr>
          <w:rFonts w:eastAsia="Times New Roman" w:cstheme="minorHAnsi"/>
          <w:b/>
          <w:bCs/>
          <w:kern w:val="32"/>
          <w:lang w:eastAsia="el-GR"/>
        </w:rPr>
        <w:t>ΣΧΕΤ</w:t>
      </w:r>
      <w:r w:rsidR="006C2799">
        <w:rPr>
          <w:rFonts w:eastAsia="Times New Roman" w:cstheme="minorHAnsi"/>
          <w:b/>
          <w:bCs/>
          <w:kern w:val="32"/>
          <w:lang w:eastAsia="el-GR"/>
        </w:rPr>
        <w:t xml:space="preserve">. </w:t>
      </w:r>
      <w:r w:rsidRPr="00D960BE">
        <w:rPr>
          <w:rFonts w:eastAsia="Times New Roman" w:cstheme="minorHAnsi"/>
          <w:b/>
          <w:bCs/>
          <w:kern w:val="32"/>
          <w:lang w:eastAsia="el-GR"/>
        </w:rPr>
        <w:t xml:space="preserve"> :  </w:t>
      </w:r>
      <w:r w:rsidR="005B0A71">
        <w:rPr>
          <w:rFonts w:eastAsia="Times New Roman" w:cstheme="minorHAnsi"/>
          <w:bCs/>
          <w:kern w:val="36"/>
          <w:lang w:eastAsia="el-GR"/>
        </w:rPr>
        <w:tab/>
      </w:r>
      <w:r w:rsidRPr="00DC5692">
        <w:rPr>
          <w:rFonts w:eastAsia="Times New Roman" w:cstheme="minorHAnsi"/>
          <w:bCs/>
          <w:kern w:val="36"/>
          <w:lang w:eastAsia="el-GR"/>
        </w:rPr>
        <w:t xml:space="preserve">α. </w:t>
      </w:r>
      <w:r w:rsidR="00DC5692" w:rsidRPr="00DC5692">
        <w:rPr>
          <w:rFonts w:cstheme="minorHAnsi"/>
        </w:rPr>
        <w:t>Φ.330/162031/Σ.3649/2</w:t>
      </w:r>
      <w:r w:rsidR="00FF698C">
        <w:rPr>
          <w:rFonts w:cstheme="minorHAnsi"/>
        </w:rPr>
        <w:t>6</w:t>
      </w:r>
      <w:r w:rsidR="00DC5692" w:rsidRPr="00DC5692">
        <w:rPr>
          <w:rFonts w:cstheme="minorHAnsi"/>
        </w:rPr>
        <w:t>-</w:t>
      </w:r>
      <w:r w:rsidR="00FF698C">
        <w:rPr>
          <w:rFonts w:cstheme="minorHAnsi"/>
        </w:rPr>
        <w:t>7</w:t>
      </w:r>
      <w:r w:rsidR="00DC5692" w:rsidRPr="00DC5692">
        <w:rPr>
          <w:rFonts w:cstheme="minorHAnsi"/>
        </w:rPr>
        <w:t>-11/ΥΠΕΘΑ</w:t>
      </w:r>
      <w:r w:rsidR="00FF698C">
        <w:rPr>
          <w:rFonts w:cstheme="minorHAnsi"/>
        </w:rPr>
        <w:t xml:space="preserve"> (ΦΕΚ Β’ 3854/2011)</w:t>
      </w:r>
    </w:p>
    <w:p w:rsidR="00D960BE" w:rsidRDefault="00D960BE" w:rsidP="005B0A71">
      <w:pPr>
        <w:tabs>
          <w:tab w:val="left" w:pos="851"/>
        </w:tabs>
        <w:ind w:left="993" w:hanging="993"/>
        <w:rPr>
          <w:rFonts w:cstheme="minorHAnsi"/>
        </w:rPr>
      </w:pPr>
      <w:r w:rsidRPr="00DC5692">
        <w:rPr>
          <w:rFonts w:eastAsia="Calibri" w:cstheme="minorHAnsi"/>
        </w:rPr>
        <w:tab/>
        <w:t xml:space="preserve">β. </w:t>
      </w:r>
      <w:r w:rsidR="00DC5692" w:rsidRPr="00E0488F">
        <w:rPr>
          <w:rFonts w:cstheme="minorHAnsi"/>
        </w:rPr>
        <w:t>Φ.411/1/294483/Σ.797/6-2-18/ΥΠΕΘΑ</w:t>
      </w:r>
    </w:p>
    <w:p w:rsidR="004136AC" w:rsidRDefault="00E0488F" w:rsidP="005B0A71">
      <w:pPr>
        <w:tabs>
          <w:tab w:val="left" w:pos="851"/>
        </w:tabs>
        <w:ind w:left="993" w:hanging="993"/>
        <w:rPr>
          <w:rFonts w:cstheme="minorHAnsi"/>
        </w:rPr>
      </w:pPr>
      <w:r>
        <w:rPr>
          <w:rFonts w:cstheme="minorHAnsi"/>
        </w:rPr>
        <w:tab/>
        <w:t>γ.</w:t>
      </w:r>
      <w:r w:rsidR="00041500">
        <w:rPr>
          <w:rFonts w:cstheme="minorHAnsi"/>
        </w:rPr>
        <w:t xml:space="preserve"> </w:t>
      </w:r>
      <w:r w:rsidR="00FF698C" w:rsidRPr="004136AC">
        <w:rPr>
          <w:rFonts w:cstheme="minorHAnsi"/>
        </w:rPr>
        <w:t>Φ.330/124/230395/Σ.6762/22-10-19</w:t>
      </w:r>
      <w:r w:rsidRPr="004136AC">
        <w:rPr>
          <w:rFonts w:cstheme="minorHAnsi"/>
        </w:rPr>
        <w:t>/ΥΠΕΘΑ</w:t>
      </w:r>
      <w:r w:rsidR="00FF698C" w:rsidRPr="004136AC">
        <w:rPr>
          <w:rFonts w:cstheme="minorHAnsi"/>
        </w:rPr>
        <w:t xml:space="preserve"> (ΦΕΚ Β΄ 3877/2019)</w:t>
      </w:r>
    </w:p>
    <w:p w:rsidR="00E0488F" w:rsidRPr="00FF698C" w:rsidRDefault="004136AC" w:rsidP="005B0A71">
      <w:pPr>
        <w:tabs>
          <w:tab w:val="left" w:pos="851"/>
        </w:tabs>
        <w:ind w:left="993" w:hanging="993"/>
        <w:rPr>
          <w:rFonts w:eastAsia="Calibri" w:cstheme="minorHAnsi"/>
          <w:u w:val="single"/>
        </w:rPr>
      </w:pPr>
      <w:r>
        <w:rPr>
          <w:rFonts w:cstheme="minorHAnsi"/>
        </w:rPr>
        <w:tab/>
        <w:t>δ.</w:t>
      </w:r>
      <w:r w:rsidR="00041500">
        <w:rPr>
          <w:rFonts w:cstheme="minorHAnsi"/>
        </w:rPr>
        <w:t xml:space="preserve"> </w:t>
      </w:r>
      <w:r w:rsidRPr="00041500">
        <w:rPr>
          <w:rFonts w:cstheme="minorHAnsi"/>
          <w:u w:val="single"/>
        </w:rPr>
        <w:t xml:space="preserve">Η από </w:t>
      </w:r>
      <w:r w:rsidR="00041500" w:rsidRPr="00041500">
        <w:rPr>
          <w:rFonts w:cstheme="minorHAnsi"/>
          <w:u w:val="single"/>
        </w:rPr>
        <w:t xml:space="preserve">15 Φεβ 21 με Αρ. Πρωτ. </w:t>
      </w:r>
      <w:r w:rsidR="00041500" w:rsidRPr="00041500">
        <w:rPr>
          <w:rFonts w:cstheme="minorHAnsi"/>
          <w:b/>
          <w:u w:val="single"/>
        </w:rPr>
        <w:t>4</w:t>
      </w:r>
      <w:r w:rsidR="00041500" w:rsidRPr="00041500">
        <w:rPr>
          <w:rFonts w:cstheme="minorHAnsi"/>
          <w:u w:val="single"/>
        </w:rPr>
        <w:t xml:space="preserve">/2021 </w:t>
      </w:r>
      <w:r w:rsidRPr="00041500">
        <w:rPr>
          <w:rFonts w:cstheme="minorHAnsi"/>
          <w:u w:val="single"/>
        </w:rPr>
        <w:t>Επιστολή του ΣΑΣΜΥ</w:t>
      </w:r>
    </w:p>
    <w:p w:rsidR="00D960BE" w:rsidRPr="006C2799" w:rsidRDefault="00D960BE" w:rsidP="00DC5692">
      <w:pPr>
        <w:tabs>
          <w:tab w:val="left" w:pos="993"/>
        </w:tabs>
        <w:ind w:left="993" w:hanging="993"/>
        <w:rPr>
          <w:rFonts w:eastAsia="Times New Roman" w:cstheme="minorHAnsi"/>
          <w:sz w:val="16"/>
          <w:szCs w:val="16"/>
          <w:u w:val="single"/>
          <w:lang w:eastAsia="el-GR"/>
        </w:rPr>
      </w:pPr>
      <w:r w:rsidRPr="00D960BE">
        <w:rPr>
          <w:rFonts w:eastAsia="Times New Roman" w:cstheme="minorHAnsi"/>
          <w:lang w:eastAsia="el-GR"/>
        </w:rPr>
        <w:tab/>
      </w:r>
    </w:p>
    <w:p w:rsidR="00E8554D" w:rsidRDefault="00E8554D" w:rsidP="005B0A71">
      <w:pPr>
        <w:ind w:firstLine="851"/>
        <w:rPr>
          <w:rFonts w:cstheme="minorHAnsi"/>
        </w:rPr>
      </w:pPr>
      <w:r>
        <w:rPr>
          <w:rFonts w:cstheme="minorHAnsi"/>
        </w:rPr>
        <w:t>Αξιότιμε κύριε Υφυπουργέ, σε συνέχεια του (δ) σχετικού</w:t>
      </w:r>
      <w:r w:rsidR="004136AC">
        <w:rPr>
          <w:rFonts w:cstheme="minorHAnsi"/>
        </w:rPr>
        <w:t xml:space="preserve">, </w:t>
      </w:r>
      <w:r w:rsidR="00D761EE">
        <w:rPr>
          <w:rFonts w:cstheme="minorHAnsi"/>
        </w:rPr>
        <w:t xml:space="preserve">επιτρέψτε μας </w:t>
      </w:r>
      <w:r w:rsidR="00567690">
        <w:rPr>
          <w:rFonts w:cstheme="minorHAnsi"/>
        </w:rPr>
        <w:t xml:space="preserve">να επανέλθουμε </w:t>
      </w:r>
      <w:r w:rsidR="004136AC">
        <w:rPr>
          <w:rFonts w:cstheme="minorHAnsi"/>
        </w:rPr>
        <w:t xml:space="preserve"> στο θέμα των Υποχρεωτικών Σχολείων Αξιωματικών και στις </w:t>
      </w:r>
      <w:r w:rsidR="00D761EE">
        <w:rPr>
          <w:rFonts w:cstheme="minorHAnsi"/>
        </w:rPr>
        <w:t xml:space="preserve">αναγκαίες εκείνες </w:t>
      </w:r>
      <w:r w:rsidR="004136AC">
        <w:rPr>
          <w:rFonts w:cstheme="minorHAnsi"/>
        </w:rPr>
        <w:t>ρυθμίσεις που εκκρεμούν</w:t>
      </w:r>
      <w:r w:rsidR="006957BB">
        <w:rPr>
          <w:rFonts w:cstheme="minorHAnsi"/>
        </w:rPr>
        <w:t>,</w:t>
      </w:r>
      <w:r w:rsidR="004136AC">
        <w:rPr>
          <w:rFonts w:cstheme="minorHAnsi"/>
        </w:rPr>
        <w:t xml:space="preserve"> αναφορικά με την τροποποίηση του (β) ομοίου, ώστε να συμπεριληφθεί στις παραμέτρους μοριοδότησης και το </w:t>
      </w:r>
      <w:r w:rsidR="004136AC" w:rsidRPr="00376856">
        <w:rPr>
          <w:rFonts w:cstheme="minorHAnsi"/>
          <w:b/>
        </w:rPr>
        <w:t>Σχολείο Διοικητών Υπομονάδων</w:t>
      </w:r>
      <w:r w:rsidR="004136AC">
        <w:rPr>
          <w:rFonts w:cstheme="minorHAnsi"/>
        </w:rPr>
        <w:t>.</w:t>
      </w:r>
    </w:p>
    <w:p w:rsidR="00E8554D" w:rsidRPr="006C2799" w:rsidRDefault="00E8554D" w:rsidP="005B0A71">
      <w:pPr>
        <w:ind w:firstLine="851"/>
        <w:rPr>
          <w:rFonts w:cstheme="minorHAnsi"/>
          <w:sz w:val="16"/>
          <w:szCs w:val="16"/>
        </w:rPr>
      </w:pPr>
    </w:p>
    <w:p w:rsidR="00D960BE" w:rsidRPr="003652D3" w:rsidRDefault="00DC5692" w:rsidP="005B0A71">
      <w:pPr>
        <w:ind w:firstLine="851"/>
        <w:rPr>
          <w:rFonts w:eastAsia="Times New Roman" w:cstheme="minorHAnsi"/>
          <w:lang w:eastAsia="el-GR"/>
        </w:rPr>
      </w:pPr>
      <w:r w:rsidRPr="00DC5692">
        <w:rPr>
          <w:rFonts w:cstheme="minorHAnsi"/>
        </w:rPr>
        <w:t>Με τ</w:t>
      </w:r>
      <w:r w:rsidR="0013619A">
        <w:rPr>
          <w:rFonts w:cstheme="minorHAnsi"/>
        </w:rPr>
        <w:t xml:space="preserve">ο </w:t>
      </w:r>
      <w:r w:rsidRPr="00DC5692">
        <w:rPr>
          <w:rFonts w:cstheme="minorHAnsi"/>
        </w:rPr>
        <w:t>(α) σχετικ</w:t>
      </w:r>
      <w:r w:rsidR="0013619A">
        <w:rPr>
          <w:rFonts w:cstheme="minorHAnsi"/>
        </w:rPr>
        <w:t>ό, όπως αυτό τροποποιήθηκε και διαμορφώθηκε με το (γ) όμοιο</w:t>
      </w:r>
      <w:r w:rsidR="0027714F">
        <w:rPr>
          <w:rFonts w:cstheme="minorHAnsi"/>
        </w:rPr>
        <w:t>,</w:t>
      </w:r>
      <w:r w:rsidR="00041500">
        <w:rPr>
          <w:rFonts w:cstheme="minorHAnsi"/>
        </w:rPr>
        <w:t xml:space="preserve"> </w:t>
      </w:r>
      <w:r w:rsidRPr="00DC5692">
        <w:rPr>
          <w:rFonts w:cstheme="minorHAnsi"/>
        </w:rPr>
        <w:t xml:space="preserve">ρυθμίζονται θέματα που αφορούν στα </w:t>
      </w:r>
      <w:r w:rsidRPr="00DC5692">
        <w:rPr>
          <w:rFonts w:eastAsia="Times New Roman" w:cstheme="minorHAnsi"/>
          <w:lang w:eastAsia="el-GR"/>
        </w:rPr>
        <w:t xml:space="preserve">Σχολεία </w:t>
      </w:r>
      <w:r w:rsidR="000E3408">
        <w:rPr>
          <w:rFonts w:eastAsia="Times New Roman" w:cstheme="minorHAnsi"/>
          <w:lang w:eastAsia="el-GR"/>
        </w:rPr>
        <w:t>υ</w:t>
      </w:r>
      <w:r w:rsidRPr="00DC5692">
        <w:rPr>
          <w:rFonts w:eastAsia="Times New Roman" w:cstheme="minorHAnsi"/>
          <w:lang w:eastAsia="el-GR"/>
        </w:rPr>
        <w:t xml:space="preserve">ποχρεωτικής </w:t>
      </w:r>
      <w:r w:rsidR="000E3408">
        <w:rPr>
          <w:rFonts w:eastAsia="Times New Roman" w:cstheme="minorHAnsi"/>
          <w:lang w:eastAsia="el-GR"/>
        </w:rPr>
        <w:t>φ</w:t>
      </w:r>
      <w:r w:rsidRPr="00DC5692">
        <w:rPr>
          <w:rFonts w:eastAsia="Times New Roman" w:cstheme="minorHAnsi"/>
          <w:lang w:eastAsia="el-GR"/>
        </w:rPr>
        <w:t xml:space="preserve">οίτησης των Αξιωματικών των ΕΔ, </w:t>
      </w:r>
      <w:r w:rsidR="007539F5">
        <w:rPr>
          <w:rFonts w:cstheme="minorHAnsi"/>
        </w:rPr>
        <w:t xml:space="preserve">η επιτυχής </w:t>
      </w:r>
      <w:r w:rsidR="00E8554D">
        <w:rPr>
          <w:rFonts w:cstheme="minorHAnsi"/>
        </w:rPr>
        <w:t xml:space="preserve">παρακολούθηση των οποίων </w:t>
      </w:r>
      <w:r w:rsidR="007539F5">
        <w:rPr>
          <w:rFonts w:cstheme="minorHAnsi"/>
        </w:rPr>
        <w:t>αποτελεί τυπικό προσόν προαγωγής</w:t>
      </w:r>
      <w:r w:rsidRPr="00DC5692">
        <w:rPr>
          <w:rFonts w:cstheme="minorHAnsi"/>
          <w:caps/>
        </w:rPr>
        <w:t>.</w:t>
      </w:r>
      <w:r w:rsidR="00041500">
        <w:rPr>
          <w:rFonts w:cstheme="minorHAnsi"/>
          <w:caps/>
        </w:rPr>
        <w:t xml:space="preserve"> </w:t>
      </w:r>
      <w:r w:rsidR="00E8554D">
        <w:rPr>
          <w:rFonts w:cstheme="minorHAnsi"/>
        </w:rPr>
        <w:t>Ειδικότερα, μ</w:t>
      </w:r>
      <w:r w:rsidR="00E0488F">
        <w:rPr>
          <w:rFonts w:cstheme="minorHAnsi"/>
        </w:rPr>
        <w:t>ε τ</w:t>
      </w:r>
      <w:r w:rsidR="003D0C10" w:rsidRPr="003D0C10">
        <w:rPr>
          <w:rFonts w:cstheme="minorHAnsi"/>
        </w:rPr>
        <w:t xml:space="preserve">ο </w:t>
      </w:r>
      <w:r w:rsidR="00E0488F">
        <w:rPr>
          <w:rFonts w:cstheme="minorHAnsi"/>
        </w:rPr>
        <w:t xml:space="preserve">(γ) </w:t>
      </w:r>
      <w:r w:rsidR="003652D3">
        <w:rPr>
          <w:rFonts w:cstheme="minorHAnsi"/>
        </w:rPr>
        <w:t>σχετικό</w:t>
      </w:r>
      <w:r w:rsidR="00E0488F">
        <w:rPr>
          <w:rFonts w:cstheme="minorHAnsi"/>
        </w:rPr>
        <w:t xml:space="preserve">, </w:t>
      </w:r>
      <w:r w:rsidR="0013619A">
        <w:rPr>
          <w:rFonts w:cstheme="minorHAnsi"/>
        </w:rPr>
        <w:t xml:space="preserve">εντάχθηκε στις εκπαιδεύσεις σταδιοδρομικής φύσεως (υποχρεωτικά Σχολεία)το </w:t>
      </w:r>
      <w:r w:rsidR="003D0C10" w:rsidRPr="003D0C10">
        <w:rPr>
          <w:rFonts w:cstheme="minorHAnsi"/>
        </w:rPr>
        <w:t>Σχολείο</w:t>
      </w:r>
      <w:r w:rsidR="00041500">
        <w:rPr>
          <w:rFonts w:cstheme="minorHAnsi"/>
        </w:rPr>
        <w:t xml:space="preserve"> </w:t>
      </w:r>
      <w:r w:rsidR="003D0C10" w:rsidRPr="003D0C10">
        <w:rPr>
          <w:rFonts w:cstheme="minorHAnsi"/>
        </w:rPr>
        <w:t xml:space="preserve">Διοικητών Υπομονάδων, </w:t>
      </w:r>
      <w:r w:rsidR="00E8554D">
        <w:rPr>
          <w:rFonts w:cstheme="minorHAnsi"/>
        </w:rPr>
        <w:t xml:space="preserve">που </w:t>
      </w:r>
      <w:r w:rsidR="00E0488F">
        <w:rPr>
          <w:rFonts w:cstheme="minorHAnsi"/>
        </w:rPr>
        <w:t>υπήρξε βασικ</w:t>
      </w:r>
      <w:r w:rsidR="00E8554D">
        <w:rPr>
          <w:rFonts w:cstheme="minorHAnsi"/>
        </w:rPr>
        <w:t xml:space="preserve">ή διεκδίκηση </w:t>
      </w:r>
      <w:r w:rsidR="0013619A">
        <w:rPr>
          <w:rFonts w:cstheme="minorHAnsi"/>
        </w:rPr>
        <w:t xml:space="preserve">του κλάδου </w:t>
      </w:r>
      <w:r w:rsidR="00E0488F">
        <w:rPr>
          <w:rFonts w:cstheme="minorHAnsi"/>
        </w:rPr>
        <w:t xml:space="preserve">από το έτος 2015 όταν και λειτούργησε </w:t>
      </w:r>
      <w:r w:rsidR="00E8554D">
        <w:rPr>
          <w:rFonts w:cstheme="minorHAnsi"/>
        </w:rPr>
        <w:t xml:space="preserve">εκ νέου </w:t>
      </w:r>
      <w:r w:rsidR="00E0488F">
        <w:rPr>
          <w:rFonts w:cstheme="minorHAnsi"/>
        </w:rPr>
        <w:t>το υπόψη Σχολείο</w:t>
      </w:r>
      <w:r w:rsidR="00481ED2">
        <w:rPr>
          <w:rFonts w:cstheme="minorHAnsi"/>
        </w:rPr>
        <w:t xml:space="preserve">, χωρίς </w:t>
      </w:r>
      <w:r w:rsidR="0027714F">
        <w:rPr>
          <w:rFonts w:cstheme="minorHAnsi"/>
        </w:rPr>
        <w:t xml:space="preserve">δυστυχώς να υπάρχει </w:t>
      </w:r>
      <w:r w:rsidR="003652D3">
        <w:rPr>
          <w:rFonts w:cstheme="minorHAnsi"/>
        </w:rPr>
        <w:t xml:space="preserve">εξ αρχής </w:t>
      </w:r>
      <w:r w:rsidR="00481ED2">
        <w:rPr>
          <w:rFonts w:cstheme="minorHAnsi"/>
        </w:rPr>
        <w:t xml:space="preserve">ανάλογη πρόβλεψη </w:t>
      </w:r>
      <w:r w:rsidR="009039AE">
        <w:rPr>
          <w:rFonts w:cstheme="minorHAnsi"/>
        </w:rPr>
        <w:t xml:space="preserve">από την </w:t>
      </w:r>
      <w:r w:rsidR="00481ED2">
        <w:rPr>
          <w:rFonts w:cstheme="minorHAnsi"/>
        </w:rPr>
        <w:t>Πολιτεία</w:t>
      </w:r>
      <w:r w:rsidR="00E8554D">
        <w:rPr>
          <w:rFonts w:cstheme="minorHAnsi"/>
        </w:rPr>
        <w:t xml:space="preserve">. </w:t>
      </w:r>
      <w:r w:rsidR="00376856">
        <w:rPr>
          <w:rFonts w:cstheme="minorHAnsi"/>
        </w:rPr>
        <w:t xml:space="preserve">Δυστυχώς, αυτού του είδους οι </w:t>
      </w:r>
      <w:r w:rsidR="00E8554D">
        <w:rPr>
          <w:rFonts w:cstheme="minorHAnsi"/>
        </w:rPr>
        <w:t>α</w:t>
      </w:r>
      <w:r w:rsidR="009039AE">
        <w:rPr>
          <w:rFonts w:cstheme="minorHAnsi"/>
        </w:rPr>
        <w:t xml:space="preserve">βλεψίες και </w:t>
      </w:r>
      <w:r w:rsidR="003652D3">
        <w:rPr>
          <w:rFonts w:cstheme="minorHAnsi"/>
        </w:rPr>
        <w:t xml:space="preserve">παραλείψεις </w:t>
      </w:r>
      <w:r w:rsidR="00E8554D">
        <w:rPr>
          <w:rFonts w:cstheme="minorHAnsi"/>
        </w:rPr>
        <w:t xml:space="preserve">το μόνο που καταφέρνουν είναι να </w:t>
      </w:r>
      <w:r w:rsidR="003652D3" w:rsidRPr="003652D3">
        <w:rPr>
          <w:rFonts w:ascii="Calibri" w:eastAsia="Times New Roman" w:hAnsi="Calibri" w:cs="Calibri"/>
          <w:lang w:eastAsia="el-GR"/>
        </w:rPr>
        <w:t>εμπνεύσ</w:t>
      </w:r>
      <w:r w:rsidR="00E8554D">
        <w:rPr>
          <w:rFonts w:ascii="Calibri" w:eastAsia="Times New Roman" w:hAnsi="Calibri" w:cs="Calibri"/>
          <w:lang w:eastAsia="el-GR"/>
        </w:rPr>
        <w:t xml:space="preserve">ουν </w:t>
      </w:r>
      <w:r w:rsidR="003652D3" w:rsidRPr="003652D3">
        <w:rPr>
          <w:rFonts w:ascii="Calibri" w:eastAsia="Times New Roman" w:hAnsi="Calibri" w:cs="Calibri"/>
          <w:lang w:eastAsia="el-GR"/>
        </w:rPr>
        <w:t>όλο και λιγότερο το θεμελιώδες αίσθημα τ</w:t>
      </w:r>
      <w:r w:rsidR="00376856">
        <w:rPr>
          <w:rFonts w:ascii="Calibri" w:eastAsia="Times New Roman" w:hAnsi="Calibri" w:cs="Calibri"/>
          <w:lang w:eastAsia="el-GR"/>
        </w:rPr>
        <w:t>η</w:t>
      </w:r>
      <w:r w:rsidR="003652D3" w:rsidRPr="003652D3">
        <w:rPr>
          <w:rFonts w:ascii="Calibri" w:eastAsia="Times New Roman" w:hAnsi="Calibri" w:cs="Calibri"/>
          <w:lang w:eastAsia="el-GR"/>
        </w:rPr>
        <w:t xml:space="preserve">ς εμπιστοσύνης </w:t>
      </w:r>
      <w:r w:rsidR="00E8554D">
        <w:rPr>
          <w:rFonts w:ascii="Calibri" w:eastAsia="Times New Roman" w:hAnsi="Calibri" w:cs="Calibri"/>
          <w:lang w:eastAsia="el-GR"/>
        </w:rPr>
        <w:t xml:space="preserve">και της αξιοκρατίας. </w:t>
      </w:r>
    </w:p>
    <w:p w:rsidR="0013619A" w:rsidRPr="00E8554D" w:rsidRDefault="0013619A" w:rsidP="00B86E8B">
      <w:pPr>
        <w:pStyle w:val="Web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B86E8B">
        <w:rPr>
          <w:rFonts w:asciiTheme="minorHAnsi" w:hAnsiTheme="minorHAnsi" w:cstheme="minorHAnsi"/>
          <w:sz w:val="22"/>
          <w:szCs w:val="22"/>
        </w:rPr>
        <w:t xml:space="preserve">Στο πλαίσιο του Κοινοβουλευτικού ελέγχου (Ερώτηση 1953/14-11-2019 της Βουλής των Ελλήνων) ερωτηθείς προσωπικά για το θέμα, </w:t>
      </w:r>
      <w:r w:rsidR="009039AE" w:rsidRPr="0027714F">
        <w:rPr>
          <w:rFonts w:asciiTheme="minorHAnsi" w:hAnsiTheme="minorHAnsi" w:cstheme="minorHAnsi"/>
          <w:sz w:val="22"/>
          <w:szCs w:val="22"/>
          <w:u w:val="single"/>
        </w:rPr>
        <w:t xml:space="preserve">έχοντας </w:t>
      </w:r>
      <w:r w:rsidR="003C0D73">
        <w:rPr>
          <w:rFonts w:asciiTheme="minorHAnsi" w:hAnsiTheme="minorHAnsi" w:cstheme="minorHAnsi"/>
          <w:sz w:val="22"/>
          <w:szCs w:val="22"/>
          <w:u w:val="single"/>
        </w:rPr>
        <w:t>ορθ</w:t>
      </w:r>
      <w:r w:rsidR="00567690">
        <w:rPr>
          <w:rFonts w:asciiTheme="minorHAnsi" w:hAnsiTheme="minorHAnsi" w:cstheme="minorHAnsi"/>
          <w:sz w:val="22"/>
          <w:szCs w:val="22"/>
          <w:u w:val="single"/>
        </w:rPr>
        <w:t>ότατα κ</w:t>
      </w:r>
      <w:r w:rsidR="003C0D73">
        <w:rPr>
          <w:rFonts w:asciiTheme="minorHAnsi" w:hAnsiTheme="minorHAnsi" w:cstheme="minorHAnsi"/>
          <w:sz w:val="22"/>
          <w:szCs w:val="22"/>
          <w:u w:val="single"/>
        </w:rPr>
        <w:t xml:space="preserve">αι </w:t>
      </w:r>
      <w:r w:rsidR="009039AE" w:rsidRPr="0027714F">
        <w:rPr>
          <w:rFonts w:asciiTheme="minorHAnsi" w:hAnsiTheme="minorHAnsi" w:cstheme="minorHAnsi"/>
          <w:sz w:val="22"/>
          <w:szCs w:val="22"/>
          <w:u w:val="single"/>
        </w:rPr>
        <w:t>έγκαιρα διαγνώσει τη δυσαρμονία μεταξύ πραγματικότητας και ισχύοντος ρυθμιστικού πλαισίου</w:t>
      </w:r>
      <w:r w:rsidR="009039AE">
        <w:rPr>
          <w:rFonts w:asciiTheme="minorHAnsi" w:hAnsiTheme="minorHAnsi" w:cstheme="minorHAnsi"/>
          <w:sz w:val="22"/>
          <w:szCs w:val="22"/>
        </w:rPr>
        <w:t xml:space="preserve">, </w:t>
      </w:r>
      <w:r w:rsidRPr="00B86E8B">
        <w:rPr>
          <w:rFonts w:asciiTheme="minorHAnsi" w:hAnsiTheme="minorHAnsi" w:cstheme="minorHAnsi"/>
          <w:sz w:val="22"/>
          <w:szCs w:val="22"/>
        </w:rPr>
        <w:t>δηλώσατε ότι</w:t>
      </w:r>
      <w:r w:rsidR="006C2799">
        <w:rPr>
          <w:rFonts w:asciiTheme="minorHAnsi" w:hAnsiTheme="minorHAnsi" w:cstheme="minorHAnsi"/>
          <w:sz w:val="22"/>
          <w:szCs w:val="22"/>
        </w:rPr>
        <w:t>:</w:t>
      </w:r>
      <w:r w:rsidRPr="00B86E8B">
        <w:rPr>
          <w:rFonts w:asciiTheme="minorHAnsi" w:hAnsiTheme="minorHAnsi" w:cstheme="minorHAnsi"/>
          <w:sz w:val="22"/>
          <w:szCs w:val="22"/>
        </w:rPr>
        <w:t xml:space="preserve"> </w:t>
      </w:r>
      <w:r w:rsidR="00B86E8B"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«..…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Κατά την τρέχουσα χρονική περίοδο, εξετάζεται η τροποποίηση της σχετικής</w:t>
      </w:r>
      <w:r w:rsidR="00041500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Υπουργικής Απόφασης στο μέτρο που απαιτείται, με απώτερο σκοπό, το Σχολείο</w:t>
      </w:r>
      <w:r w:rsidR="00041500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Δοικητών Υπομονάδων να μοριοδοτείται με ανάλογο συντελεστή βαρύτητας.</w:t>
      </w:r>
      <w:r w:rsidR="00041500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Τέλος επισημαίνεται ότι, η μέριμνα υπέρ των στελεχών, αποτελεί επιχειρησιακή</w:t>
      </w:r>
      <w:r w:rsidR="00041500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δραστηριότητα και όχι απλώς σύνολο ευεργετικών μέτρων. Για αυτούς τους λόγους,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br/>
        <w:t>οι χειρισμοί που αφορούν στο σχεδιασμό και στην υλοποίηση των μεταθέσεων,</w:t>
      </w:r>
      <w:r w:rsidR="00041500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εδράζονται στην απαρέγκλιτη εφαρμογή της σχετικής νομοθεσίας, καθώς και κάθε</w:t>
      </w:r>
      <w:r w:rsidR="00041500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 xml:space="preserve"> </w:t>
      </w:r>
      <w:r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άλλου συναφούς θεσμικού κειμένου.</w:t>
      </w:r>
      <w:r w:rsidR="00B86E8B" w:rsidRPr="00B86E8B">
        <w:rPr>
          <w:rFonts w:asciiTheme="minorHAnsi" w:hAnsiTheme="minorHAnsi" w:cstheme="minorHAnsi"/>
          <w:i/>
          <w:color w:val="244061" w:themeColor="accent1" w:themeShade="80"/>
          <w:sz w:val="22"/>
          <w:szCs w:val="22"/>
        </w:rPr>
        <w:t>»</w:t>
      </w:r>
      <w:r w:rsidR="00E8554D">
        <w:rPr>
          <w:rFonts w:asciiTheme="minorHAnsi" w:hAnsiTheme="minorHAnsi" w:cstheme="minorHAnsi"/>
          <w:color w:val="244061" w:themeColor="accent1" w:themeShade="80"/>
          <w:sz w:val="22"/>
          <w:szCs w:val="22"/>
        </w:rPr>
        <w:t xml:space="preserve">. </w:t>
      </w:r>
      <w:r w:rsidR="00E8554D" w:rsidRPr="00E8554D">
        <w:rPr>
          <w:rFonts w:asciiTheme="minorHAnsi" w:hAnsiTheme="minorHAnsi" w:cstheme="minorHAnsi"/>
          <w:sz w:val="22"/>
          <w:szCs w:val="22"/>
        </w:rPr>
        <w:t xml:space="preserve">Παρόμοιες </w:t>
      </w:r>
      <w:r w:rsidR="00E8554D">
        <w:rPr>
          <w:rFonts w:asciiTheme="minorHAnsi" w:hAnsiTheme="minorHAnsi" w:cstheme="minorHAnsi"/>
          <w:sz w:val="22"/>
          <w:szCs w:val="22"/>
        </w:rPr>
        <w:t xml:space="preserve">δημόσιες </w:t>
      </w:r>
      <w:r w:rsidR="00E8554D" w:rsidRPr="00E8554D">
        <w:rPr>
          <w:rFonts w:asciiTheme="minorHAnsi" w:hAnsiTheme="minorHAnsi" w:cstheme="minorHAnsi"/>
          <w:sz w:val="22"/>
          <w:szCs w:val="22"/>
        </w:rPr>
        <w:t xml:space="preserve">τοποθετήσεις </w:t>
      </w:r>
      <w:r w:rsidR="00E8554D">
        <w:rPr>
          <w:rFonts w:asciiTheme="minorHAnsi" w:hAnsiTheme="minorHAnsi" w:cstheme="minorHAnsi"/>
          <w:sz w:val="22"/>
          <w:szCs w:val="22"/>
        </w:rPr>
        <w:t xml:space="preserve">σας </w:t>
      </w:r>
      <w:r w:rsidR="00E8554D" w:rsidRPr="00E8554D">
        <w:rPr>
          <w:rFonts w:asciiTheme="minorHAnsi" w:hAnsiTheme="minorHAnsi" w:cstheme="minorHAnsi"/>
          <w:sz w:val="22"/>
          <w:szCs w:val="22"/>
        </w:rPr>
        <w:t xml:space="preserve">υπήρξαν </w:t>
      </w:r>
      <w:r w:rsidR="00E8554D">
        <w:rPr>
          <w:rFonts w:asciiTheme="minorHAnsi" w:hAnsiTheme="minorHAnsi" w:cstheme="minorHAnsi"/>
          <w:sz w:val="22"/>
          <w:szCs w:val="22"/>
        </w:rPr>
        <w:t xml:space="preserve">και </w:t>
      </w:r>
      <w:r w:rsidR="00E8554D" w:rsidRPr="00E8554D">
        <w:rPr>
          <w:rFonts w:asciiTheme="minorHAnsi" w:hAnsiTheme="minorHAnsi" w:cstheme="minorHAnsi"/>
          <w:sz w:val="22"/>
          <w:szCs w:val="22"/>
        </w:rPr>
        <w:t>μεταγενέστερα</w:t>
      </w:r>
      <w:r w:rsidR="00E8554D">
        <w:rPr>
          <w:rFonts w:asciiTheme="minorHAnsi" w:hAnsiTheme="minorHAnsi" w:cstheme="minorHAnsi"/>
          <w:sz w:val="22"/>
          <w:szCs w:val="22"/>
        </w:rPr>
        <w:t xml:space="preserve">, </w:t>
      </w:r>
      <w:r w:rsidR="00376856">
        <w:rPr>
          <w:rFonts w:asciiTheme="minorHAnsi" w:hAnsiTheme="minorHAnsi" w:cstheme="minorHAnsi"/>
          <w:sz w:val="22"/>
          <w:szCs w:val="22"/>
        </w:rPr>
        <w:t xml:space="preserve">δυστυχώς </w:t>
      </w:r>
      <w:r w:rsidR="00E8554D">
        <w:rPr>
          <w:rFonts w:asciiTheme="minorHAnsi" w:hAnsiTheme="minorHAnsi" w:cstheme="minorHAnsi"/>
          <w:sz w:val="22"/>
          <w:szCs w:val="22"/>
        </w:rPr>
        <w:t>χωρίς απτό αποτέλεσμα μέχρι σήμερα</w:t>
      </w:r>
      <w:r w:rsidR="003C0D7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12AD5" w:rsidRPr="00B86E8B" w:rsidRDefault="00E8554D" w:rsidP="00B86E8B">
      <w:pPr>
        <w:pStyle w:val="Web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Αξιότιμε κ</w:t>
      </w:r>
      <w:r w:rsidR="00B86E8B" w:rsidRPr="003652D3">
        <w:rPr>
          <w:rFonts w:asciiTheme="minorHAnsi" w:hAnsiTheme="minorHAnsi" w:cstheme="minorHAnsi"/>
          <w:sz w:val="22"/>
          <w:szCs w:val="22"/>
        </w:rPr>
        <w:t xml:space="preserve">ύριε Υφυπουργέ, </w:t>
      </w:r>
      <w:r>
        <w:rPr>
          <w:rFonts w:asciiTheme="minorHAnsi" w:hAnsiTheme="minorHAnsi" w:cstheme="minorHAnsi"/>
          <w:sz w:val="22"/>
          <w:szCs w:val="22"/>
        </w:rPr>
        <w:t xml:space="preserve">όπως ασφαλώς αντιλαμβάνεσθε </w:t>
      </w:r>
      <w:r w:rsidR="003652D3" w:rsidRPr="003652D3">
        <w:rPr>
          <w:rFonts w:asciiTheme="minorHAnsi" w:hAnsiTheme="minorHAnsi" w:cstheme="minorHAnsi"/>
          <w:sz w:val="22"/>
          <w:szCs w:val="22"/>
        </w:rPr>
        <w:t xml:space="preserve">έχει παρέλθει </w:t>
      </w:r>
      <w:r w:rsidR="004136AC">
        <w:rPr>
          <w:rFonts w:asciiTheme="minorHAnsi" w:hAnsiTheme="minorHAnsi" w:cstheme="minorHAnsi"/>
          <w:sz w:val="22"/>
          <w:szCs w:val="22"/>
        </w:rPr>
        <w:t xml:space="preserve">εξαιρετικά μεγάλο </w:t>
      </w:r>
      <w:r w:rsidR="003652D3" w:rsidRPr="003652D3">
        <w:rPr>
          <w:rFonts w:asciiTheme="minorHAnsi" w:hAnsiTheme="minorHAnsi" w:cstheme="minorHAnsi"/>
          <w:sz w:val="22"/>
          <w:szCs w:val="22"/>
        </w:rPr>
        <w:t>χρονικό διάστημα</w:t>
      </w:r>
      <w:r>
        <w:rPr>
          <w:rFonts w:asciiTheme="minorHAnsi" w:hAnsiTheme="minorHAnsi" w:cstheme="minorHAnsi"/>
          <w:sz w:val="22"/>
          <w:szCs w:val="22"/>
        </w:rPr>
        <w:t xml:space="preserve">, δίχως </w:t>
      </w:r>
      <w:r w:rsidR="00B86E8B" w:rsidRPr="003652D3">
        <w:rPr>
          <w:rFonts w:asciiTheme="minorHAnsi" w:hAnsiTheme="minorHAnsi" w:cstheme="minorHAnsi"/>
          <w:sz w:val="22"/>
          <w:szCs w:val="22"/>
        </w:rPr>
        <w:t>να δρομολογηθ</w:t>
      </w:r>
      <w:r w:rsidR="00376856">
        <w:rPr>
          <w:rFonts w:asciiTheme="minorHAnsi" w:hAnsiTheme="minorHAnsi" w:cstheme="minorHAnsi"/>
          <w:sz w:val="22"/>
          <w:szCs w:val="22"/>
        </w:rPr>
        <w:t>εί η</w:t>
      </w:r>
      <w:r w:rsidR="00B86E8B" w:rsidRPr="003652D3">
        <w:rPr>
          <w:rFonts w:asciiTheme="minorHAnsi" w:hAnsiTheme="minorHAnsi" w:cstheme="minorHAnsi"/>
          <w:sz w:val="22"/>
          <w:szCs w:val="22"/>
        </w:rPr>
        <w:t xml:space="preserve"> υλοποίηση όσων εξαγγείλατε</w:t>
      </w:r>
      <w:r w:rsidR="00F264DF">
        <w:rPr>
          <w:rFonts w:asciiTheme="minorHAnsi" w:hAnsiTheme="minorHAnsi" w:cstheme="minorHAnsi"/>
          <w:sz w:val="22"/>
          <w:szCs w:val="22"/>
        </w:rPr>
        <w:t xml:space="preserve">. </w:t>
      </w:r>
      <w:r w:rsidR="00B86E8B" w:rsidRPr="003652D3">
        <w:rPr>
          <w:rFonts w:asciiTheme="minorHAnsi" w:hAnsiTheme="minorHAnsi" w:cstheme="minorHAnsi"/>
          <w:sz w:val="22"/>
          <w:szCs w:val="22"/>
        </w:rPr>
        <w:t xml:space="preserve">Ως εκ τούτου, </w:t>
      </w:r>
      <w:r>
        <w:rPr>
          <w:rFonts w:asciiTheme="minorHAnsi" w:hAnsiTheme="minorHAnsi" w:cstheme="minorHAnsi"/>
          <w:sz w:val="22"/>
          <w:szCs w:val="22"/>
        </w:rPr>
        <w:t xml:space="preserve">είμαστε στη δυσάρεστη θέση να </w:t>
      </w:r>
      <w:r w:rsidR="00376856">
        <w:rPr>
          <w:rFonts w:asciiTheme="minorHAnsi" w:hAnsiTheme="minorHAnsi" w:cstheme="minorHAnsi"/>
          <w:sz w:val="22"/>
          <w:szCs w:val="22"/>
        </w:rPr>
        <w:t>επανέλθουμε στο θέμα</w:t>
      </w:r>
      <w:r w:rsidR="00567690">
        <w:rPr>
          <w:rFonts w:asciiTheme="minorHAnsi" w:hAnsiTheme="minorHAnsi" w:cstheme="minorHAnsi"/>
          <w:sz w:val="22"/>
          <w:szCs w:val="22"/>
        </w:rPr>
        <w:t xml:space="preserve">, </w:t>
      </w:r>
      <w:r w:rsidR="00376856">
        <w:rPr>
          <w:rFonts w:asciiTheme="minorHAnsi" w:hAnsiTheme="minorHAnsi" w:cstheme="minorHAnsi"/>
          <w:sz w:val="22"/>
          <w:szCs w:val="22"/>
        </w:rPr>
        <w:t xml:space="preserve">προσδοκώντας </w:t>
      </w:r>
      <w:r w:rsidR="00041500">
        <w:rPr>
          <w:rFonts w:asciiTheme="minorHAnsi" w:hAnsiTheme="minorHAnsi" w:cstheme="minorHAnsi"/>
          <w:sz w:val="22"/>
          <w:szCs w:val="22"/>
        </w:rPr>
        <w:t xml:space="preserve">τις </w:t>
      </w:r>
      <w:r w:rsidR="009E54AC" w:rsidRPr="00B86E8B">
        <w:rPr>
          <w:rFonts w:asciiTheme="minorHAnsi" w:hAnsiTheme="minorHAnsi" w:cstheme="minorHAnsi"/>
          <w:sz w:val="22"/>
          <w:szCs w:val="22"/>
        </w:rPr>
        <w:t xml:space="preserve">πρωτοβουλίες </w:t>
      </w:r>
      <w:r w:rsidR="003652D3">
        <w:rPr>
          <w:rFonts w:asciiTheme="minorHAnsi" w:hAnsiTheme="minorHAnsi" w:cstheme="minorHAnsi"/>
          <w:sz w:val="22"/>
          <w:szCs w:val="22"/>
        </w:rPr>
        <w:t>σας προς την κατεύθυνση αυτή</w:t>
      </w:r>
      <w:r w:rsidR="009E54AC" w:rsidRPr="00B86E8B">
        <w:rPr>
          <w:rFonts w:asciiTheme="minorHAnsi" w:hAnsiTheme="minorHAnsi" w:cstheme="minorHAnsi"/>
          <w:sz w:val="22"/>
          <w:szCs w:val="22"/>
        </w:rPr>
        <w:t>, ώστε με βάση τις αρχές της ισότητας</w:t>
      </w:r>
      <w:r w:rsidR="003652D3">
        <w:rPr>
          <w:rFonts w:asciiTheme="minorHAnsi" w:hAnsiTheme="minorHAnsi" w:cstheme="minorHAnsi"/>
          <w:sz w:val="22"/>
          <w:szCs w:val="22"/>
        </w:rPr>
        <w:t xml:space="preserve"> και</w:t>
      </w:r>
      <w:r w:rsidR="009E54AC" w:rsidRPr="00B86E8B">
        <w:rPr>
          <w:rFonts w:asciiTheme="minorHAnsi" w:hAnsiTheme="minorHAnsi" w:cstheme="minorHAnsi"/>
          <w:sz w:val="22"/>
          <w:szCs w:val="22"/>
        </w:rPr>
        <w:t xml:space="preserve"> ισονομίας</w:t>
      </w:r>
      <w:r w:rsidR="003652D3">
        <w:rPr>
          <w:rFonts w:asciiTheme="minorHAnsi" w:hAnsiTheme="minorHAnsi" w:cstheme="minorHAnsi"/>
          <w:sz w:val="22"/>
          <w:szCs w:val="22"/>
        </w:rPr>
        <w:t xml:space="preserve">, </w:t>
      </w:r>
      <w:r w:rsidR="009E54AC" w:rsidRPr="00B86E8B">
        <w:rPr>
          <w:rFonts w:asciiTheme="minorHAnsi" w:hAnsiTheme="minorHAnsi" w:cstheme="minorHAnsi"/>
          <w:sz w:val="22"/>
          <w:szCs w:val="22"/>
        </w:rPr>
        <w:t xml:space="preserve">να </w:t>
      </w:r>
      <w:r w:rsidR="00376856">
        <w:rPr>
          <w:rFonts w:asciiTheme="minorHAnsi" w:hAnsiTheme="minorHAnsi" w:cstheme="minorHAnsi"/>
          <w:sz w:val="22"/>
          <w:szCs w:val="22"/>
        </w:rPr>
        <w:t xml:space="preserve">αρθεί η υφιστάμενη δυσαρμονία και να </w:t>
      </w:r>
      <w:r w:rsidR="009E54AC" w:rsidRPr="00B86E8B">
        <w:rPr>
          <w:rFonts w:asciiTheme="minorHAnsi" w:hAnsiTheme="minorHAnsi" w:cstheme="minorHAnsi"/>
          <w:sz w:val="22"/>
          <w:szCs w:val="22"/>
        </w:rPr>
        <w:t xml:space="preserve">δρομολογηθεί </w:t>
      </w:r>
      <w:r w:rsidR="003652D3">
        <w:rPr>
          <w:rFonts w:asciiTheme="minorHAnsi" w:hAnsiTheme="minorHAnsi" w:cstheme="minorHAnsi"/>
          <w:sz w:val="22"/>
          <w:szCs w:val="22"/>
        </w:rPr>
        <w:t>επιτέλους η</w:t>
      </w:r>
      <w:r w:rsidR="00041500">
        <w:rPr>
          <w:rFonts w:asciiTheme="minorHAnsi" w:hAnsiTheme="minorHAnsi" w:cstheme="minorHAnsi"/>
          <w:sz w:val="22"/>
          <w:szCs w:val="22"/>
        </w:rPr>
        <w:t xml:space="preserve"> </w:t>
      </w:r>
      <w:r w:rsidR="009E54AC" w:rsidRPr="00B86E8B">
        <w:rPr>
          <w:rFonts w:asciiTheme="minorHAnsi" w:hAnsiTheme="minorHAnsi" w:cstheme="minorHAnsi"/>
          <w:sz w:val="22"/>
          <w:szCs w:val="22"/>
        </w:rPr>
        <w:t>ένταξη</w:t>
      </w:r>
      <w:r w:rsidR="00B86E8B" w:rsidRPr="00B86E8B">
        <w:rPr>
          <w:rFonts w:asciiTheme="minorHAnsi" w:hAnsiTheme="minorHAnsi" w:cstheme="minorHAnsi"/>
          <w:sz w:val="22"/>
          <w:szCs w:val="22"/>
        </w:rPr>
        <w:t xml:space="preserve"> του συγκεκριμένου </w:t>
      </w:r>
      <w:r w:rsidR="00B86E8B">
        <w:rPr>
          <w:rFonts w:asciiTheme="minorHAnsi" w:hAnsiTheme="minorHAnsi" w:cstheme="minorHAnsi"/>
          <w:sz w:val="22"/>
          <w:szCs w:val="22"/>
        </w:rPr>
        <w:t>σ</w:t>
      </w:r>
      <w:r w:rsidR="00B86E8B" w:rsidRPr="00B86E8B">
        <w:rPr>
          <w:rFonts w:asciiTheme="minorHAnsi" w:hAnsiTheme="minorHAnsi" w:cstheme="minorHAnsi"/>
          <w:sz w:val="22"/>
          <w:szCs w:val="22"/>
        </w:rPr>
        <w:t>χολείου</w:t>
      </w:r>
      <w:r w:rsidR="009E54AC" w:rsidRPr="00B86E8B">
        <w:rPr>
          <w:rFonts w:asciiTheme="minorHAnsi" w:hAnsiTheme="minorHAnsi" w:cstheme="minorHAnsi"/>
          <w:sz w:val="22"/>
          <w:szCs w:val="22"/>
        </w:rPr>
        <w:t xml:space="preserve"> στις παραμέτρους των </w:t>
      </w:r>
      <w:r w:rsidR="003D0C10" w:rsidRPr="003652D3">
        <w:rPr>
          <w:rFonts w:asciiTheme="minorHAnsi" w:hAnsiTheme="minorHAnsi" w:cstheme="minorHAnsi"/>
          <w:sz w:val="22"/>
          <w:szCs w:val="22"/>
        </w:rPr>
        <w:t>κριτ</w:t>
      </w:r>
      <w:r w:rsidR="009E54AC" w:rsidRPr="003652D3">
        <w:rPr>
          <w:rFonts w:asciiTheme="minorHAnsi" w:hAnsiTheme="minorHAnsi" w:cstheme="minorHAnsi"/>
          <w:sz w:val="22"/>
          <w:szCs w:val="22"/>
        </w:rPr>
        <w:t xml:space="preserve">ηρίων </w:t>
      </w:r>
      <w:r w:rsidR="003D0C10" w:rsidRPr="003652D3">
        <w:rPr>
          <w:rFonts w:asciiTheme="minorHAnsi" w:hAnsiTheme="minorHAnsi" w:cstheme="minorHAnsi"/>
          <w:sz w:val="22"/>
          <w:szCs w:val="22"/>
        </w:rPr>
        <w:t>μεταθέσεων</w:t>
      </w:r>
      <w:r w:rsidR="003D0C10" w:rsidRPr="00B86E8B">
        <w:rPr>
          <w:rFonts w:asciiTheme="minorHAnsi" w:hAnsiTheme="minorHAnsi" w:cstheme="minorHAnsi"/>
          <w:sz w:val="22"/>
          <w:szCs w:val="22"/>
        </w:rPr>
        <w:t xml:space="preserve"> των στελεχών του ΣΞ</w:t>
      </w:r>
      <w:r w:rsidR="003652D3">
        <w:rPr>
          <w:rFonts w:asciiTheme="minorHAnsi" w:hAnsiTheme="minorHAnsi" w:cstheme="minorHAnsi"/>
          <w:sz w:val="22"/>
          <w:szCs w:val="22"/>
        </w:rPr>
        <w:t>,</w:t>
      </w:r>
      <w:r w:rsidR="003D0C10" w:rsidRPr="00B86E8B">
        <w:rPr>
          <w:rFonts w:asciiTheme="minorHAnsi" w:hAnsiTheme="minorHAnsi" w:cstheme="minorHAnsi"/>
          <w:sz w:val="22"/>
          <w:szCs w:val="22"/>
        </w:rPr>
        <w:t xml:space="preserve"> που </w:t>
      </w:r>
      <w:r w:rsidR="002A3C6F" w:rsidRPr="00B86E8B">
        <w:rPr>
          <w:rFonts w:asciiTheme="minorHAnsi" w:hAnsiTheme="minorHAnsi" w:cstheme="minorHAnsi"/>
          <w:sz w:val="22"/>
          <w:szCs w:val="22"/>
        </w:rPr>
        <w:t xml:space="preserve">ρυθμίζονται </w:t>
      </w:r>
      <w:r w:rsidR="003D0C10" w:rsidRPr="00B86E8B">
        <w:rPr>
          <w:rFonts w:asciiTheme="minorHAnsi" w:hAnsiTheme="minorHAnsi" w:cstheme="minorHAnsi"/>
          <w:sz w:val="22"/>
          <w:szCs w:val="22"/>
        </w:rPr>
        <w:t>με τ</w:t>
      </w:r>
      <w:r w:rsidR="000E3408" w:rsidRPr="00B86E8B">
        <w:rPr>
          <w:rFonts w:asciiTheme="minorHAnsi" w:hAnsiTheme="minorHAnsi" w:cstheme="minorHAnsi"/>
          <w:sz w:val="22"/>
          <w:szCs w:val="22"/>
        </w:rPr>
        <w:t>η</w:t>
      </w:r>
      <w:r w:rsidR="003D0C10" w:rsidRPr="00B86E8B">
        <w:rPr>
          <w:rFonts w:asciiTheme="minorHAnsi" w:hAnsiTheme="minorHAnsi" w:cstheme="minorHAnsi"/>
          <w:sz w:val="22"/>
          <w:szCs w:val="22"/>
        </w:rPr>
        <w:t xml:space="preserve"> (β) </w:t>
      </w:r>
      <w:r w:rsidR="00B86E8B" w:rsidRPr="00B86E8B">
        <w:rPr>
          <w:rFonts w:asciiTheme="minorHAnsi" w:hAnsiTheme="minorHAnsi" w:cstheme="minorHAnsi"/>
          <w:sz w:val="22"/>
          <w:szCs w:val="22"/>
        </w:rPr>
        <w:t>σχετικό</w:t>
      </w:r>
      <w:r w:rsidR="003C0D73">
        <w:rPr>
          <w:rFonts w:asciiTheme="minorHAnsi" w:hAnsiTheme="minorHAnsi" w:cstheme="minorHAnsi"/>
          <w:sz w:val="22"/>
          <w:szCs w:val="22"/>
        </w:rPr>
        <w:t xml:space="preserve">, στις οποίες </w:t>
      </w:r>
      <w:r w:rsidR="00376856">
        <w:rPr>
          <w:rFonts w:asciiTheme="minorHAnsi" w:hAnsiTheme="minorHAnsi" w:cstheme="minorHAnsi"/>
          <w:sz w:val="22"/>
          <w:szCs w:val="22"/>
        </w:rPr>
        <w:t xml:space="preserve">φυσικά </w:t>
      </w:r>
      <w:r w:rsidR="00481ED2" w:rsidRPr="00B86E8B">
        <w:rPr>
          <w:rFonts w:asciiTheme="minorHAnsi" w:hAnsiTheme="minorHAnsi" w:cstheme="minorHAnsi"/>
          <w:sz w:val="22"/>
          <w:szCs w:val="22"/>
        </w:rPr>
        <w:t>περιλαμβάν</w:t>
      </w:r>
      <w:r w:rsidR="003C0D73">
        <w:rPr>
          <w:rFonts w:asciiTheme="minorHAnsi" w:hAnsiTheme="minorHAnsi" w:cstheme="minorHAnsi"/>
          <w:sz w:val="22"/>
          <w:szCs w:val="22"/>
        </w:rPr>
        <w:t xml:space="preserve">εται </w:t>
      </w:r>
      <w:r w:rsidR="00481ED2" w:rsidRPr="00B86E8B">
        <w:rPr>
          <w:rFonts w:asciiTheme="minorHAnsi" w:hAnsiTheme="minorHAnsi" w:cstheme="minorHAnsi"/>
          <w:sz w:val="22"/>
          <w:szCs w:val="22"/>
        </w:rPr>
        <w:t xml:space="preserve">το σύνολο των λοιπών υποχρεωτικών </w:t>
      </w:r>
      <w:r w:rsidR="003652D3">
        <w:rPr>
          <w:rFonts w:asciiTheme="minorHAnsi" w:hAnsiTheme="minorHAnsi" w:cstheme="minorHAnsi"/>
          <w:sz w:val="22"/>
          <w:szCs w:val="22"/>
        </w:rPr>
        <w:t>σ</w:t>
      </w:r>
      <w:r w:rsidR="00481ED2" w:rsidRPr="00B86E8B">
        <w:rPr>
          <w:rFonts w:asciiTheme="minorHAnsi" w:hAnsiTheme="minorHAnsi" w:cstheme="minorHAnsi"/>
          <w:sz w:val="22"/>
          <w:szCs w:val="22"/>
        </w:rPr>
        <w:t>χολείων</w:t>
      </w:r>
      <w:r w:rsidR="002A3C6F" w:rsidRPr="00B86E8B">
        <w:rPr>
          <w:rFonts w:asciiTheme="minorHAnsi" w:hAnsiTheme="minorHAnsi" w:cstheme="minorHAnsi"/>
          <w:sz w:val="22"/>
          <w:szCs w:val="22"/>
        </w:rPr>
        <w:t>.</w:t>
      </w:r>
    </w:p>
    <w:p w:rsidR="00CE3EB2" w:rsidRDefault="004136AC" w:rsidP="005B0A71">
      <w:pPr>
        <w:ind w:firstLine="851"/>
        <w:rPr>
          <w:rFonts w:cstheme="minorHAnsi"/>
        </w:rPr>
      </w:pPr>
      <w:r>
        <w:rPr>
          <w:rFonts w:eastAsia="Times New Roman" w:cstheme="minorHAnsi"/>
          <w:lang w:eastAsia="el-GR"/>
        </w:rPr>
        <w:t xml:space="preserve">Οι </w:t>
      </w:r>
      <w:r w:rsidR="00B86E8B" w:rsidRPr="00B86E8B">
        <w:rPr>
          <w:rFonts w:ascii="Calibri" w:eastAsia="Calibri" w:hAnsi="Calibri" w:cs="Times New Roman"/>
          <w:color w:val="000000"/>
        </w:rPr>
        <w:t xml:space="preserve">ιδιαιτερότητες που </w:t>
      </w:r>
      <w:r>
        <w:rPr>
          <w:rFonts w:ascii="Calibri" w:eastAsia="Calibri" w:hAnsi="Calibri" w:cs="Times New Roman"/>
          <w:color w:val="000000"/>
        </w:rPr>
        <w:t xml:space="preserve">ομολογουμένως </w:t>
      </w:r>
      <w:r w:rsidR="00B86E8B" w:rsidRPr="00B86E8B">
        <w:rPr>
          <w:rFonts w:ascii="Calibri" w:eastAsia="Calibri" w:hAnsi="Calibri" w:cs="Times New Roman"/>
          <w:color w:val="000000"/>
        </w:rPr>
        <w:t xml:space="preserve">έχουν προκύψει σε κοινωνικό </w:t>
      </w:r>
      <w:r w:rsidR="00B86E8B">
        <w:rPr>
          <w:rFonts w:ascii="Calibri" w:eastAsia="Calibri" w:hAnsi="Calibri" w:cs="Times New Roman"/>
          <w:color w:val="000000"/>
        </w:rPr>
        <w:t xml:space="preserve">επίπεδο </w:t>
      </w:r>
      <w:r w:rsidR="00F264DF">
        <w:rPr>
          <w:rFonts w:ascii="Calibri" w:eastAsia="Calibri" w:hAnsi="Calibri" w:cs="Times New Roman"/>
          <w:color w:val="000000"/>
        </w:rPr>
        <w:t xml:space="preserve">από την ανάληψη της διακυβέρνησης </w:t>
      </w:r>
      <w:r w:rsidR="00B86E8B" w:rsidRPr="00B86E8B">
        <w:rPr>
          <w:rFonts w:ascii="Calibri" w:eastAsia="Calibri" w:hAnsi="Calibri" w:cs="Times New Roman"/>
          <w:color w:val="000000"/>
        </w:rPr>
        <w:t>(</w:t>
      </w:r>
      <w:r w:rsidR="00B86E8B">
        <w:rPr>
          <w:rFonts w:ascii="Calibri" w:eastAsia="Calibri" w:hAnsi="Calibri" w:cs="Times New Roman"/>
          <w:color w:val="000000"/>
        </w:rPr>
        <w:t xml:space="preserve">αντιμετώπιση </w:t>
      </w:r>
      <w:r w:rsidR="00B86E8B" w:rsidRPr="00B86E8B">
        <w:rPr>
          <w:rFonts w:ascii="Calibri" w:eastAsia="Calibri" w:hAnsi="Calibri" w:cs="Times New Roman"/>
          <w:color w:val="000000"/>
        </w:rPr>
        <w:t>πανδημία</w:t>
      </w:r>
      <w:r w:rsidR="00B86E8B">
        <w:rPr>
          <w:rFonts w:ascii="Calibri" w:eastAsia="Calibri" w:hAnsi="Calibri" w:cs="Times New Roman"/>
          <w:color w:val="000000"/>
        </w:rPr>
        <w:t>ς</w:t>
      </w:r>
      <w:r w:rsidR="00B86E8B" w:rsidRPr="00B86E8B">
        <w:rPr>
          <w:rFonts w:ascii="Calibri" w:eastAsia="Calibri" w:hAnsi="Calibri" w:cs="Times New Roman"/>
          <w:color w:val="000000"/>
        </w:rPr>
        <w:t xml:space="preserve">, </w:t>
      </w:r>
      <w:r w:rsidR="00B86E8B">
        <w:rPr>
          <w:rFonts w:ascii="Calibri" w:eastAsia="Calibri" w:hAnsi="Calibri" w:cs="Times New Roman"/>
          <w:color w:val="000000"/>
        </w:rPr>
        <w:t xml:space="preserve">εντεινόμενη </w:t>
      </w:r>
      <w:r w:rsidR="00B86E8B" w:rsidRPr="00B86E8B">
        <w:rPr>
          <w:rFonts w:ascii="Calibri" w:eastAsia="Calibri" w:hAnsi="Calibri" w:cs="Times New Roman"/>
          <w:color w:val="000000"/>
        </w:rPr>
        <w:t>οικονομική κρίση) και γεωστρατηγικό επίπεδο</w:t>
      </w:r>
      <w:r w:rsidR="00041500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είναι μεν υπαρκτές, αλλά προφανώς και δεν μπορούν να αποτελέσουν άλλοθι</w:t>
      </w:r>
      <w:r w:rsidR="00F264DF">
        <w:rPr>
          <w:rFonts w:ascii="Calibri" w:eastAsia="Calibri" w:hAnsi="Calibri" w:cs="Times New Roman"/>
          <w:color w:val="000000"/>
        </w:rPr>
        <w:t xml:space="preserve"> για </w:t>
      </w:r>
      <w:r w:rsidR="00567690">
        <w:rPr>
          <w:rFonts w:ascii="Calibri" w:eastAsia="Calibri" w:hAnsi="Calibri" w:cs="Times New Roman"/>
          <w:color w:val="000000"/>
        </w:rPr>
        <w:t xml:space="preserve">πολύμηνες </w:t>
      </w:r>
      <w:r w:rsidR="00F264DF">
        <w:rPr>
          <w:rFonts w:ascii="Calibri" w:eastAsia="Calibri" w:hAnsi="Calibri" w:cs="Times New Roman"/>
          <w:color w:val="000000"/>
        </w:rPr>
        <w:t>καθυστερήσεις</w:t>
      </w:r>
      <w:r w:rsidR="003C0D73">
        <w:rPr>
          <w:rFonts w:ascii="Calibri" w:eastAsia="Calibri" w:hAnsi="Calibri" w:cs="Times New Roman"/>
          <w:color w:val="000000"/>
        </w:rPr>
        <w:t>,</w:t>
      </w:r>
      <w:r w:rsidR="00F264DF">
        <w:rPr>
          <w:rFonts w:ascii="Calibri" w:eastAsia="Calibri" w:hAnsi="Calibri" w:cs="Times New Roman"/>
          <w:color w:val="000000"/>
        </w:rPr>
        <w:t xml:space="preserve"> σε θέματα </w:t>
      </w:r>
      <w:r w:rsidR="00F264DF" w:rsidRPr="006E3252">
        <w:rPr>
          <w:rFonts w:ascii="Calibri" w:eastAsia="Calibri" w:hAnsi="Calibri" w:cs="Times New Roman"/>
          <w:color w:val="000000"/>
        </w:rPr>
        <w:t>ευκόλως διευθετούμενα</w:t>
      </w:r>
      <w:r>
        <w:rPr>
          <w:rFonts w:ascii="Calibri" w:eastAsia="Calibri" w:hAnsi="Calibri" w:cs="Times New Roman"/>
          <w:color w:val="000000"/>
        </w:rPr>
        <w:t xml:space="preserve">. </w:t>
      </w:r>
      <w:r w:rsidR="00B86E8B">
        <w:rPr>
          <w:rFonts w:ascii="Calibri" w:eastAsia="Calibri" w:hAnsi="Calibri" w:cs="Times New Roman"/>
          <w:color w:val="000000"/>
        </w:rPr>
        <w:t>Σε κάθε περίπτωση όμως</w:t>
      </w:r>
      <w:r w:rsidR="003652D3">
        <w:rPr>
          <w:rFonts w:ascii="Calibri" w:eastAsia="Calibri" w:hAnsi="Calibri" w:cs="Times New Roman"/>
          <w:color w:val="000000"/>
        </w:rPr>
        <w:t xml:space="preserve">, </w:t>
      </w:r>
      <w:r>
        <w:rPr>
          <w:rFonts w:ascii="Calibri" w:eastAsia="Calibri" w:hAnsi="Calibri" w:cs="Times New Roman"/>
          <w:color w:val="000000"/>
        </w:rPr>
        <w:t>α</w:t>
      </w:r>
      <w:r>
        <w:rPr>
          <w:rFonts w:eastAsia="Times New Roman" w:cstheme="minorHAnsi"/>
          <w:lang w:eastAsia="el-GR"/>
        </w:rPr>
        <w:t xml:space="preserve">νεξάρτητα από τους λόγους στους οποίους μπορεί να οφείλεται η συγκεκριμένη </w:t>
      </w:r>
      <w:r w:rsidR="003C0D73">
        <w:rPr>
          <w:rFonts w:eastAsia="Times New Roman" w:cstheme="minorHAnsi"/>
          <w:lang w:eastAsia="el-GR"/>
        </w:rPr>
        <w:t xml:space="preserve">καθυστέρηση, </w:t>
      </w:r>
      <w:r w:rsidR="00567690">
        <w:rPr>
          <w:rFonts w:eastAsia="Times New Roman" w:cstheme="minorHAnsi"/>
          <w:lang w:eastAsia="el-GR"/>
        </w:rPr>
        <w:t xml:space="preserve">εκτιμάται ότι </w:t>
      </w:r>
      <w:r w:rsidR="003652D3">
        <w:rPr>
          <w:rFonts w:ascii="Calibri" w:eastAsia="Calibri" w:hAnsi="Calibri" w:cs="Times New Roman"/>
          <w:color w:val="000000"/>
        </w:rPr>
        <w:t>το θέμα</w:t>
      </w:r>
      <w:r w:rsidR="00041500">
        <w:rPr>
          <w:rFonts w:ascii="Calibri" w:eastAsia="Calibri" w:hAnsi="Calibri" w:cs="Times New Roman"/>
          <w:color w:val="000000"/>
        </w:rPr>
        <w:t xml:space="preserve"> </w:t>
      </w:r>
      <w:r w:rsidR="009E54AC">
        <w:rPr>
          <w:rFonts w:eastAsia="Times New Roman" w:cstheme="minorHAnsi"/>
          <w:lang w:eastAsia="el-GR"/>
        </w:rPr>
        <w:t xml:space="preserve">χρήζει </w:t>
      </w:r>
      <w:r w:rsidR="009E54AC" w:rsidRPr="00567690">
        <w:rPr>
          <w:rFonts w:eastAsia="Times New Roman" w:cstheme="minorHAnsi"/>
          <w:lang w:eastAsia="el-GR"/>
        </w:rPr>
        <w:t>άμεσης</w:t>
      </w:r>
      <w:r w:rsidR="00041500">
        <w:rPr>
          <w:rFonts w:eastAsia="Times New Roman" w:cstheme="minorHAnsi"/>
          <w:lang w:eastAsia="el-GR"/>
        </w:rPr>
        <w:t xml:space="preserve"> </w:t>
      </w:r>
      <w:r w:rsidR="009E54AC">
        <w:rPr>
          <w:rFonts w:eastAsia="Times New Roman" w:cstheme="minorHAnsi"/>
          <w:lang w:eastAsia="el-GR"/>
        </w:rPr>
        <w:t>ρύθμισης</w:t>
      </w:r>
      <w:r w:rsidR="00B86E8B">
        <w:rPr>
          <w:rFonts w:eastAsia="Times New Roman" w:cstheme="minorHAnsi"/>
          <w:lang w:eastAsia="el-GR"/>
        </w:rPr>
        <w:t xml:space="preserve">, αφού </w:t>
      </w:r>
      <w:r w:rsidR="0027714F">
        <w:rPr>
          <w:rFonts w:eastAsia="Times New Roman" w:cstheme="minorHAnsi"/>
          <w:lang w:eastAsia="el-GR"/>
        </w:rPr>
        <w:t xml:space="preserve">λόγω </w:t>
      </w:r>
      <w:r w:rsidR="003C0D73">
        <w:rPr>
          <w:rFonts w:eastAsia="Times New Roman" w:cstheme="minorHAnsi"/>
          <w:lang w:eastAsia="el-GR"/>
        </w:rPr>
        <w:t xml:space="preserve">της </w:t>
      </w:r>
      <w:r w:rsidR="0027714F">
        <w:rPr>
          <w:rFonts w:eastAsia="Times New Roman" w:cstheme="minorHAnsi"/>
          <w:lang w:eastAsia="el-GR"/>
        </w:rPr>
        <w:t xml:space="preserve">μη </w:t>
      </w:r>
      <w:r w:rsidR="003652D3">
        <w:rPr>
          <w:rFonts w:eastAsia="Times New Roman" w:cstheme="minorHAnsi"/>
          <w:lang w:eastAsia="el-GR"/>
        </w:rPr>
        <w:t>προσμέτρησης του συγκεκριμένου σχολείου</w:t>
      </w:r>
      <w:r w:rsidR="00567690">
        <w:rPr>
          <w:rFonts w:eastAsia="Times New Roman" w:cstheme="minorHAnsi"/>
          <w:lang w:eastAsia="el-GR"/>
        </w:rPr>
        <w:t xml:space="preserve"> διαφαίνεται ότι </w:t>
      </w:r>
      <w:r w:rsidR="00B86E8B">
        <w:rPr>
          <w:rFonts w:cstheme="minorHAnsi"/>
        </w:rPr>
        <w:t>αλλοιώνε</w:t>
      </w:r>
      <w:r w:rsidR="003652D3">
        <w:rPr>
          <w:rFonts w:cstheme="minorHAnsi"/>
        </w:rPr>
        <w:t>ται</w:t>
      </w:r>
      <w:r w:rsidR="00B86E8B">
        <w:rPr>
          <w:rFonts w:cstheme="minorHAnsi"/>
        </w:rPr>
        <w:t xml:space="preserve"> το συνολικό αποτέλεσμα </w:t>
      </w:r>
      <w:r w:rsidR="00567690">
        <w:rPr>
          <w:rFonts w:cstheme="minorHAnsi"/>
        </w:rPr>
        <w:t xml:space="preserve">ως προς την </w:t>
      </w:r>
      <w:r w:rsidR="00B86E8B">
        <w:rPr>
          <w:rFonts w:cstheme="minorHAnsi"/>
        </w:rPr>
        <w:t xml:space="preserve">εξαγωγή </w:t>
      </w:r>
      <w:r w:rsidR="00567690">
        <w:rPr>
          <w:rFonts w:cstheme="minorHAnsi"/>
        </w:rPr>
        <w:t xml:space="preserve">των </w:t>
      </w:r>
      <w:r w:rsidR="00B86E8B">
        <w:rPr>
          <w:rFonts w:cstheme="minorHAnsi"/>
        </w:rPr>
        <w:t>μορίων, με συνέπεια να μην π</w:t>
      </w:r>
      <w:r w:rsidR="003652D3">
        <w:rPr>
          <w:rFonts w:cstheme="minorHAnsi"/>
        </w:rPr>
        <w:t xml:space="preserve">ροάγεται η </w:t>
      </w:r>
      <w:r w:rsidR="003652D3" w:rsidRPr="00376856">
        <w:rPr>
          <w:rFonts w:cstheme="minorHAnsi"/>
          <w:b/>
        </w:rPr>
        <w:t>αριστεία</w:t>
      </w:r>
      <w:r w:rsidR="003652D3">
        <w:rPr>
          <w:rFonts w:cstheme="minorHAnsi"/>
        </w:rPr>
        <w:t xml:space="preserve">, η </w:t>
      </w:r>
      <w:r w:rsidR="003652D3" w:rsidRPr="00376856">
        <w:rPr>
          <w:rFonts w:cstheme="minorHAnsi"/>
          <w:b/>
        </w:rPr>
        <w:t>αξιοκρατία</w:t>
      </w:r>
      <w:r w:rsidR="003652D3">
        <w:rPr>
          <w:rFonts w:cstheme="minorHAnsi"/>
        </w:rPr>
        <w:t xml:space="preserve"> και η </w:t>
      </w:r>
      <w:r w:rsidR="002A3C6F" w:rsidRPr="00376856">
        <w:rPr>
          <w:rFonts w:cstheme="minorHAnsi"/>
          <w:b/>
        </w:rPr>
        <w:t>αντιπροσωπευτικό</w:t>
      </w:r>
      <w:r w:rsidR="003652D3" w:rsidRPr="00376856">
        <w:rPr>
          <w:rFonts w:cstheme="minorHAnsi"/>
          <w:b/>
        </w:rPr>
        <w:t>τητα</w:t>
      </w:r>
      <w:r w:rsidR="00041500">
        <w:rPr>
          <w:rFonts w:cstheme="minorHAnsi"/>
          <w:b/>
        </w:rPr>
        <w:t xml:space="preserve"> </w:t>
      </w:r>
      <w:r w:rsidR="003652D3">
        <w:rPr>
          <w:rFonts w:cstheme="minorHAnsi"/>
        </w:rPr>
        <w:t xml:space="preserve">στην αξιολόγηση </w:t>
      </w:r>
      <w:r w:rsidR="00134825">
        <w:rPr>
          <w:rFonts w:cstheme="minorHAnsi"/>
        </w:rPr>
        <w:t>προσόντων</w:t>
      </w:r>
      <w:r w:rsidR="003652D3">
        <w:rPr>
          <w:rFonts w:cstheme="minorHAnsi"/>
        </w:rPr>
        <w:t xml:space="preserve"> των στελεχών</w:t>
      </w:r>
      <w:r w:rsidR="00F264DF">
        <w:rPr>
          <w:rFonts w:cstheme="minorHAnsi"/>
        </w:rPr>
        <w:t xml:space="preserve">. </w:t>
      </w:r>
    </w:p>
    <w:p w:rsidR="003652D3" w:rsidRDefault="003652D3" w:rsidP="005B0A71">
      <w:pPr>
        <w:ind w:firstLine="851"/>
        <w:rPr>
          <w:rFonts w:cstheme="minorHAnsi"/>
        </w:rPr>
      </w:pPr>
    </w:p>
    <w:p w:rsidR="00F264DF" w:rsidRDefault="009039AE" w:rsidP="005B0A71">
      <w:pPr>
        <w:ind w:firstLine="851"/>
        <w:rPr>
          <w:rFonts w:eastAsia="Times New Roman" w:cstheme="minorHAnsi"/>
          <w:lang w:eastAsia="el-GR"/>
        </w:rPr>
      </w:pPr>
      <w:r w:rsidRPr="009039AE">
        <w:rPr>
          <w:rFonts w:eastAsia="Times New Roman" w:cstheme="minorHAnsi"/>
          <w:lang w:eastAsia="el-GR"/>
        </w:rPr>
        <w:t>Η τροποποίηση των συγκεκριμένων διατάξεων</w:t>
      </w:r>
      <w:r w:rsidR="00F264DF">
        <w:rPr>
          <w:rFonts w:eastAsia="Times New Roman" w:cstheme="minorHAnsi"/>
          <w:lang w:eastAsia="el-GR"/>
        </w:rPr>
        <w:t>, φρονούμε ότι</w:t>
      </w:r>
      <w:r w:rsidRPr="009039AE">
        <w:rPr>
          <w:rFonts w:eastAsia="Times New Roman" w:cstheme="minorHAnsi"/>
          <w:lang w:eastAsia="el-GR"/>
        </w:rPr>
        <w:t xml:space="preserve"> είναι επιβεβλημένη </w:t>
      </w:r>
      <w:r w:rsidR="00F264DF">
        <w:rPr>
          <w:rFonts w:eastAsia="Times New Roman" w:cstheme="minorHAnsi"/>
          <w:lang w:eastAsia="el-GR"/>
        </w:rPr>
        <w:t xml:space="preserve">ώστε </w:t>
      </w:r>
      <w:r w:rsidRPr="009039AE">
        <w:rPr>
          <w:rFonts w:eastAsia="Times New Roman" w:cstheme="minorHAnsi"/>
          <w:lang w:eastAsia="el-GR"/>
        </w:rPr>
        <w:t xml:space="preserve">να επανέλθει η </w:t>
      </w:r>
      <w:r w:rsidRPr="00875217">
        <w:rPr>
          <w:rFonts w:eastAsia="Times New Roman" w:cstheme="minorHAnsi"/>
          <w:lang w:eastAsia="el-GR"/>
        </w:rPr>
        <w:t>ομαλότητα</w:t>
      </w:r>
      <w:r w:rsidRPr="009039AE">
        <w:rPr>
          <w:rFonts w:eastAsia="Times New Roman" w:cstheme="minorHAnsi"/>
          <w:lang w:eastAsia="el-GR"/>
        </w:rPr>
        <w:t xml:space="preserve">, </w:t>
      </w:r>
      <w:r w:rsidR="00F264DF">
        <w:rPr>
          <w:rFonts w:eastAsia="Times New Roman" w:cstheme="minorHAnsi"/>
          <w:lang w:eastAsia="el-GR"/>
        </w:rPr>
        <w:t xml:space="preserve">η οποία </w:t>
      </w:r>
      <w:r w:rsidR="0027714F">
        <w:rPr>
          <w:rFonts w:eastAsia="Times New Roman" w:cstheme="minorHAnsi"/>
          <w:lang w:eastAsia="el-GR"/>
        </w:rPr>
        <w:t xml:space="preserve">όπως </w:t>
      </w:r>
      <w:r w:rsidR="003C0D73">
        <w:rPr>
          <w:rFonts w:eastAsia="Times New Roman" w:cstheme="minorHAnsi"/>
          <w:lang w:eastAsia="el-GR"/>
        </w:rPr>
        <w:t>α</w:t>
      </w:r>
      <w:r w:rsidR="0027714F">
        <w:rPr>
          <w:rFonts w:eastAsia="Times New Roman" w:cstheme="minorHAnsi"/>
          <w:lang w:eastAsia="el-GR"/>
        </w:rPr>
        <w:t xml:space="preserve">ντιλαμβάνεσθε </w:t>
      </w:r>
      <w:r w:rsidR="00F264DF">
        <w:rPr>
          <w:rFonts w:eastAsia="Times New Roman" w:cstheme="minorHAnsi"/>
          <w:lang w:eastAsia="el-GR"/>
        </w:rPr>
        <w:t xml:space="preserve">έχει κυρίαρχη σημασία. Αποτελεί ελάχιστη </w:t>
      </w:r>
      <w:r w:rsidRPr="009039AE">
        <w:rPr>
          <w:rFonts w:eastAsia="Times New Roman" w:cstheme="minorHAnsi"/>
          <w:lang w:eastAsia="el-GR"/>
        </w:rPr>
        <w:t>υποχρέωση της εκτελεστικής εξουσίας να διορθώ</w:t>
      </w:r>
      <w:r w:rsidR="0027714F">
        <w:rPr>
          <w:rFonts w:eastAsia="Times New Roman" w:cstheme="minorHAnsi"/>
          <w:lang w:eastAsia="el-GR"/>
        </w:rPr>
        <w:t>ν</w:t>
      </w:r>
      <w:r w:rsidRPr="009039AE">
        <w:rPr>
          <w:rFonts w:eastAsia="Times New Roman" w:cstheme="minorHAnsi"/>
          <w:lang w:eastAsia="el-GR"/>
        </w:rPr>
        <w:t>ει τα σφάλματα του παρελθόντος που έχουν δημιουργήσει αδιέξοδα, διαμορφώνοντας ένα θεσμικό πλαίσιο πιο δίκαιο</w:t>
      </w:r>
      <w:r w:rsidR="00F264DF">
        <w:rPr>
          <w:rFonts w:eastAsia="Times New Roman" w:cstheme="minorHAnsi"/>
          <w:lang w:eastAsia="el-GR"/>
        </w:rPr>
        <w:t xml:space="preserve"> και πιο ισορροπημένο. </w:t>
      </w:r>
    </w:p>
    <w:p w:rsidR="00F264DF" w:rsidRDefault="00F264DF" w:rsidP="005B0A71">
      <w:pPr>
        <w:ind w:firstLine="851"/>
        <w:rPr>
          <w:rFonts w:eastAsia="Times New Roman" w:cstheme="minorHAnsi"/>
          <w:lang w:eastAsia="el-GR"/>
        </w:rPr>
      </w:pPr>
    </w:p>
    <w:p w:rsidR="004136AC" w:rsidRDefault="00F264DF" w:rsidP="005B0A71">
      <w:pPr>
        <w:ind w:firstLine="851"/>
        <w:rPr>
          <w:rFonts w:ascii="Calibri" w:eastAsia="Times New Roman" w:hAnsi="Calibri" w:cs="Calibri"/>
          <w:lang w:eastAsia="el-GR"/>
        </w:rPr>
      </w:pPr>
      <w:r>
        <w:rPr>
          <w:rFonts w:eastAsia="Times New Roman" w:cstheme="minorHAnsi"/>
          <w:lang w:eastAsia="el-GR"/>
        </w:rPr>
        <w:t xml:space="preserve">Αξιότιμε κύριε Υφυπουργέ, </w:t>
      </w:r>
      <w:r w:rsidR="00376856">
        <w:rPr>
          <w:rFonts w:eastAsia="Times New Roman" w:cstheme="minorHAnsi"/>
          <w:lang w:eastAsia="el-GR"/>
        </w:rPr>
        <w:t xml:space="preserve">κατά την ταπεινή μας άποψη, μια από τις μεγαλύτερες προκλήσεις </w:t>
      </w:r>
      <w:r w:rsidRPr="00F264DF">
        <w:rPr>
          <w:rFonts w:ascii="Calibri" w:eastAsia="Times New Roman" w:hAnsi="Calibri" w:cs="Calibri"/>
          <w:lang w:eastAsia="el-GR"/>
        </w:rPr>
        <w:t xml:space="preserve">για την πολιτική ηγεσία είναι να αλλάξει </w:t>
      </w:r>
      <w:r w:rsidR="00941C4F">
        <w:rPr>
          <w:rFonts w:ascii="Calibri" w:eastAsia="Times New Roman" w:hAnsi="Calibri" w:cs="Calibri"/>
          <w:lang w:eastAsia="el-GR"/>
        </w:rPr>
        <w:t xml:space="preserve">σταδιακά </w:t>
      </w:r>
      <w:r w:rsidRPr="00F264DF">
        <w:rPr>
          <w:rFonts w:ascii="Calibri" w:eastAsia="Times New Roman" w:hAnsi="Calibri" w:cs="Calibri"/>
          <w:lang w:eastAsia="el-GR"/>
        </w:rPr>
        <w:t xml:space="preserve">η προσέγγιση της μέριμνας για το στρατιωτικό προσωπικό, ώστε από αόριστη υπόσχεση να γίνει </w:t>
      </w:r>
      <w:r w:rsidRPr="00376856">
        <w:rPr>
          <w:rFonts w:ascii="Calibri" w:eastAsia="Times New Roman" w:hAnsi="Calibri" w:cs="Calibri"/>
          <w:b/>
          <w:lang w:eastAsia="el-GR"/>
        </w:rPr>
        <w:t>καθημερινή αξία</w:t>
      </w:r>
      <w:r w:rsidRPr="00F264DF">
        <w:rPr>
          <w:rFonts w:ascii="Calibri" w:eastAsia="Times New Roman" w:hAnsi="Calibri" w:cs="Calibri"/>
          <w:lang w:eastAsia="el-GR"/>
        </w:rPr>
        <w:t xml:space="preserve">. </w:t>
      </w:r>
      <w:r w:rsidR="006957BB">
        <w:rPr>
          <w:rFonts w:ascii="Calibri" w:eastAsia="Times New Roman" w:hAnsi="Calibri" w:cs="Calibri"/>
          <w:lang w:eastAsia="el-GR"/>
        </w:rPr>
        <w:t>Κατά γενική ομολογία, σ</w:t>
      </w:r>
      <w:r>
        <w:rPr>
          <w:rFonts w:ascii="Calibri" w:eastAsia="Times New Roman" w:hAnsi="Calibri" w:cs="Calibri"/>
          <w:lang w:eastAsia="el-GR"/>
        </w:rPr>
        <w:t>την πολυετή σας σταδιοδρομία στο στράτευμα</w:t>
      </w:r>
      <w:r w:rsidR="006957BB">
        <w:rPr>
          <w:rFonts w:ascii="Calibri" w:eastAsia="Times New Roman" w:hAnsi="Calibri" w:cs="Calibri"/>
          <w:lang w:eastAsia="el-GR"/>
        </w:rPr>
        <w:t xml:space="preserve">, </w:t>
      </w:r>
      <w:r>
        <w:rPr>
          <w:rFonts w:ascii="Calibri" w:eastAsia="Times New Roman" w:hAnsi="Calibri" w:cs="Calibri"/>
          <w:lang w:eastAsia="el-GR"/>
        </w:rPr>
        <w:t>έχετε δώσει επιτυχώς τα διαπιστευτήρια σας</w:t>
      </w:r>
      <w:r w:rsidR="00567690">
        <w:rPr>
          <w:rFonts w:ascii="Calibri" w:eastAsia="Times New Roman" w:hAnsi="Calibri" w:cs="Calibri"/>
          <w:lang w:eastAsia="el-GR"/>
        </w:rPr>
        <w:t xml:space="preserve"> ως ηγέτης, επιδεικνύοντας </w:t>
      </w:r>
      <w:r w:rsidR="00346A66">
        <w:rPr>
          <w:rFonts w:ascii="Calibri" w:eastAsia="Times New Roman" w:hAnsi="Calibri" w:cs="Calibri"/>
          <w:lang w:eastAsia="el-GR"/>
        </w:rPr>
        <w:t xml:space="preserve">πάντα </w:t>
      </w:r>
      <w:r w:rsidR="00567690">
        <w:rPr>
          <w:rFonts w:ascii="Calibri" w:eastAsia="Times New Roman" w:hAnsi="Calibri" w:cs="Calibri"/>
          <w:lang w:eastAsia="el-GR"/>
        </w:rPr>
        <w:t>αμέριστο ενδιαφέρον για το προσωπικό και μπορείτε να αντιληφθείτε ευκολότερα από τον καθένα την ευαισθησία των σ</w:t>
      </w:r>
      <w:r w:rsidR="006E3252">
        <w:rPr>
          <w:rFonts w:ascii="Calibri" w:eastAsia="Times New Roman" w:hAnsi="Calibri" w:cs="Calibri"/>
          <w:lang w:eastAsia="el-GR"/>
        </w:rPr>
        <w:t>τρατιωτικών</w:t>
      </w:r>
      <w:r w:rsidR="00567690">
        <w:rPr>
          <w:rFonts w:ascii="Calibri" w:eastAsia="Times New Roman" w:hAnsi="Calibri" w:cs="Calibri"/>
          <w:lang w:eastAsia="el-GR"/>
        </w:rPr>
        <w:t xml:space="preserve"> στα ζητήματα αξιοκρατίας. </w:t>
      </w:r>
      <w:r w:rsidR="006E3252" w:rsidRPr="00114139">
        <w:rPr>
          <w:rFonts w:cstheme="minorHAnsi"/>
        </w:rPr>
        <w:t xml:space="preserve">Τυχόν διευθέτηση του ζητήματος </w:t>
      </w:r>
      <w:r w:rsidR="006E3252">
        <w:rPr>
          <w:rFonts w:cstheme="minorHAnsi"/>
        </w:rPr>
        <w:t xml:space="preserve">κατά </w:t>
      </w:r>
      <w:r w:rsidR="006E3252" w:rsidRPr="00114139">
        <w:rPr>
          <w:rFonts w:cstheme="minorHAnsi"/>
        </w:rPr>
        <w:t>τρόπο θετικό</w:t>
      </w:r>
      <w:r w:rsidR="006E3252">
        <w:rPr>
          <w:rFonts w:cstheme="minorHAnsi"/>
        </w:rPr>
        <w:t xml:space="preserve">, εκτιμάται ότι θα αποτελέσει σημειολογικά πρωτοβουλία </w:t>
      </w:r>
      <w:r w:rsidR="006E3252" w:rsidRPr="00114139">
        <w:rPr>
          <w:rFonts w:cstheme="minorHAnsi"/>
        </w:rPr>
        <w:t xml:space="preserve">με </w:t>
      </w:r>
      <w:r w:rsidR="006E3252">
        <w:rPr>
          <w:rFonts w:cstheme="minorHAnsi"/>
        </w:rPr>
        <w:t xml:space="preserve">ιδιαίτερη ηθική αξία. </w:t>
      </w:r>
      <w:bookmarkStart w:id="0" w:name="_GoBack"/>
      <w:bookmarkEnd w:id="0"/>
    </w:p>
    <w:p w:rsidR="00C00318" w:rsidRDefault="00C00318" w:rsidP="005B0A71">
      <w:pPr>
        <w:ind w:firstLine="851"/>
        <w:rPr>
          <w:rFonts w:ascii="Calibri" w:eastAsia="Times New Roman" w:hAnsi="Calibri" w:cs="Calibri"/>
          <w:lang w:eastAsia="el-GR"/>
        </w:rPr>
      </w:pPr>
    </w:p>
    <w:p w:rsidR="00C00318" w:rsidRPr="00F264DF" w:rsidRDefault="00C00318" w:rsidP="00041500">
      <w:pPr>
        <w:ind w:right="-2"/>
        <w:jc w:val="center"/>
        <w:rPr>
          <w:rFonts w:eastAsia="Times New Roman" w:cstheme="minorHAnsi"/>
          <w:lang w:eastAsia="el-GR"/>
        </w:rPr>
      </w:pPr>
      <w:r>
        <w:rPr>
          <w:rFonts w:ascii="Calibri" w:eastAsia="Times New Roman" w:hAnsi="Calibri" w:cs="Calibri"/>
          <w:lang w:eastAsia="el-GR"/>
        </w:rPr>
        <w:t>Με σεβασμό</w:t>
      </w:r>
      <w:r w:rsidR="008E1710">
        <w:rPr>
          <w:rFonts w:ascii="Calibri" w:eastAsia="Times New Roman" w:hAnsi="Calibri" w:cs="Calibri"/>
          <w:lang w:eastAsia="el-GR"/>
        </w:rPr>
        <w:t>,</w:t>
      </w:r>
    </w:p>
    <w:p w:rsidR="00C2215B" w:rsidRDefault="00C2215B" w:rsidP="005B0A71">
      <w:pPr>
        <w:ind w:firstLine="851"/>
        <w:rPr>
          <w:rFonts w:cstheme="minorHAnsi"/>
          <w:u w:val="single"/>
        </w:rPr>
      </w:pPr>
    </w:p>
    <w:p w:rsidR="009039AE" w:rsidRPr="00F4278B" w:rsidRDefault="009039AE" w:rsidP="009039AE">
      <w:pPr>
        <w:jc w:val="center"/>
        <w:rPr>
          <w:rFonts w:eastAsia="Times New Roman" w:cs="Calibri"/>
          <w:b/>
          <w:lang w:eastAsia="el-GR"/>
        </w:rPr>
      </w:pPr>
      <w:r w:rsidRPr="00F4278B">
        <w:rPr>
          <w:rFonts w:eastAsia="Times New Roman" w:cs="Calibri"/>
          <w:b/>
          <w:lang w:eastAsia="el-GR"/>
        </w:rPr>
        <w:t>Για το Διοικητικό Συμβούλιο</w:t>
      </w:r>
    </w:p>
    <w:p w:rsidR="009039AE" w:rsidRPr="00F4278B" w:rsidRDefault="009039AE" w:rsidP="009039AE">
      <w:pPr>
        <w:jc w:val="center"/>
        <w:rPr>
          <w:rFonts w:eastAsia="Times New Roman" w:cs="Calibri"/>
          <w:b/>
          <w:sz w:val="18"/>
          <w:szCs w:val="18"/>
          <w:lang w:eastAsia="el-GR"/>
        </w:rPr>
      </w:pPr>
    </w:p>
    <w:tbl>
      <w:tblPr>
        <w:tblW w:w="0" w:type="auto"/>
        <w:jc w:val="center"/>
        <w:tblLook w:val="01E0"/>
      </w:tblPr>
      <w:tblGrid>
        <w:gridCol w:w="4466"/>
        <w:gridCol w:w="4505"/>
      </w:tblGrid>
      <w:tr w:rsidR="009039AE" w:rsidRPr="00F4278B" w:rsidTr="001F0624">
        <w:trPr>
          <w:trHeight w:val="735"/>
          <w:jc w:val="center"/>
        </w:trPr>
        <w:tc>
          <w:tcPr>
            <w:tcW w:w="4466" w:type="dxa"/>
          </w:tcPr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lang w:eastAsia="el-GR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635</wp:posOffset>
                  </wp:positionV>
                  <wp:extent cx="784860" cy="742950"/>
                  <wp:effectExtent l="0" t="0" r="0" b="0"/>
                  <wp:wrapNone/>
                  <wp:docPr id="2" name="Εικόνα 2" descr="ΣΤΡΟΓΓΥΛΗ ΜΠΛΕ ΧΡΩΜΑΤ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ΣΤΡΟΓΓΥΛΗ ΜΠΛΕ ΧΡΩΜΑΤ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278B">
              <w:rPr>
                <w:rFonts w:eastAsia="Times New Roman" w:cs="Calibri"/>
                <w:b/>
                <w:lang w:eastAsia="el-GR"/>
              </w:rPr>
              <w:t xml:space="preserve">-Ο- </w:t>
            </w:r>
          </w:p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lang w:eastAsia="el-GR"/>
              </w:rPr>
            </w:pPr>
            <w:r w:rsidRPr="00F4278B">
              <w:rPr>
                <w:rFonts w:eastAsia="Times New Roman" w:cs="Calibri"/>
                <w:b/>
                <w:lang w:eastAsia="el-GR"/>
              </w:rPr>
              <w:t>Πρόεδρος</w:t>
            </w:r>
          </w:p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lang w:eastAsia="el-GR"/>
              </w:rPr>
            </w:pPr>
            <w:r w:rsidRPr="00F4278B">
              <w:rPr>
                <w:rFonts w:eastAsia="Times New Roman" w:cs="Calibri"/>
                <w:b/>
                <w:lang w:eastAsia="el-GR"/>
              </w:rPr>
              <w:t>Ευάγγελος Στέφος</w:t>
            </w:r>
          </w:p>
        </w:tc>
        <w:tc>
          <w:tcPr>
            <w:tcW w:w="4505" w:type="dxa"/>
          </w:tcPr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lang w:eastAsia="el-GR"/>
              </w:rPr>
            </w:pPr>
            <w:r w:rsidRPr="00F4278B">
              <w:rPr>
                <w:rFonts w:eastAsia="Times New Roman" w:cs="Calibri"/>
                <w:b/>
                <w:lang w:eastAsia="el-GR"/>
              </w:rPr>
              <w:t xml:space="preserve">-Ο- </w:t>
            </w:r>
          </w:p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lang w:eastAsia="el-GR"/>
              </w:rPr>
            </w:pPr>
            <w:r w:rsidRPr="00F4278B">
              <w:rPr>
                <w:rFonts w:eastAsia="Times New Roman" w:cs="Calibri"/>
                <w:b/>
                <w:lang w:eastAsia="el-GR"/>
              </w:rPr>
              <w:t>Γεν. Γραμματέας</w:t>
            </w:r>
          </w:p>
          <w:p w:rsidR="009039AE" w:rsidRPr="00F4278B" w:rsidRDefault="009039AE" w:rsidP="001F0624">
            <w:pPr>
              <w:tabs>
                <w:tab w:val="left" w:pos="-142"/>
              </w:tabs>
              <w:ind w:right="-147"/>
              <w:jc w:val="center"/>
              <w:rPr>
                <w:rFonts w:eastAsia="Times New Roman" w:cs="Calibri"/>
                <w:b/>
                <w:sz w:val="24"/>
                <w:szCs w:val="24"/>
                <w:lang w:eastAsia="el-GR"/>
              </w:rPr>
            </w:pPr>
          </w:p>
          <w:p w:rsidR="009039AE" w:rsidRPr="00F4278B" w:rsidRDefault="009039AE" w:rsidP="001F0624">
            <w:pPr>
              <w:tabs>
                <w:tab w:val="left" w:pos="-142"/>
              </w:tabs>
              <w:ind w:left="-144" w:right="-147"/>
              <w:jc w:val="center"/>
              <w:rPr>
                <w:rFonts w:eastAsia="Times New Roman" w:cs="Calibri"/>
                <w:b/>
                <w:lang w:eastAsia="el-GR"/>
              </w:rPr>
            </w:pPr>
            <w:r w:rsidRPr="00F4278B">
              <w:rPr>
                <w:rFonts w:eastAsia="Times New Roman" w:cs="Calibri"/>
                <w:b/>
                <w:lang w:eastAsia="el-GR"/>
              </w:rPr>
              <w:t xml:space="preserve">       Στέφανος Κουκουράβας</w:t>
            </w:r>
          </w:p>
        </w:tc>
      </w:tr>
    </w:tbl>
    <w:p w:rsidR="009039AE" w:rsidRPr="00F4278B" w:rsidRDefault="009039AE" w:rsidP="009039AE">
      <w:pPr>
        <w:ind w:firstLine="720"/>
        <w:rPr>
          <w:rFonts w:eastAsia="Times New Roman" w:cs="Calibri"/>
          <w:b/>
          <w:u w:val="single"/>
          <w:lang w:eastAsia="el-GR"/>
        </w:rPr>
      </w:pPr>
    </w:p>
    <w:p w:rsidR="009039AE" w:rsidRPr="00F4278B" w:rsidRDefault="009039AE" w:rsidP="009039AE">
      <w:pPr>
        <w:ind w:firstLine="993"/>
        <w:rPr>
          <w:rFonts w:eastAsia="Times New Roman" w:cs="Calibri"/>
          <w:lang w:eastAsia="el-GR"/>
        </w:rPr>
      </w:pPr>
    </w:p>
    <w:p w:rsidR="009039AE" w:rsidRPr="00093F84" w:rsidRDefault="009039AE" w:rsidP="009039AE">
      <w:pPr>
        <w:ind w:firstLine="851"/>
        <w:rPr>
          <w:rFonts w:eastAsia="Times New Roman" w:cs="Calibri"/>
          <w:lang w:eastAsia="el-GR"/>
        </w:rPr>
      </w:pPr>
    </w:p>
    <w:p w:rsidR="009039AE" w:rsidRDefault="009039AE" w:rsidP="005B0A71">
      <w:pPr>
        <w:ind w:firstLine="851"/>
        <w:rPr>
          <w:rFonts w:cstheme="minorHAnsi"/>
          <w:u w:val="single"/>
        </w:rPr>
      </w:pPr>
    </w:p>
    <w:sectPr w:rsidR="009039AE" w:rsidSect="00C976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ED" w:rsidRDefault="006E6AED" w:rsidP="003B0FAD">
      <w:r>
        <w:separator/>
      </w:r>
    </w:p>
  </w:endnote>
  <w:endnote w:type="continuationSeparator" w:id="1">
    <w:p w:rsidR="006E6AED" w:rsidRDefault="006E6AED" w:rsidP="003B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C6" w:rsidRDefault="00FC14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155389"/>
      <w:docPartObj>
        <w:docPartGallery w:val="Page Numbers (Bottom of Page)"/>
        <w:docPartUnique/>
      </w:docPartObj>
    </w:sdtPr>
    <w:sdtContent>
      <w:sdt>
        <w:sdtPr>
          <w:id w:val="1792170360"/>
          <w:docPartObj>
            <w:docPartGallery w:val="Page Numbers (Top of Page)"/>
            <w:docPartUnique/>
          </w:docPartObj>
        </w:sdtPr>
        <w:sdtContent>
          <w:p w:rsidR="003B0FAD" w:rsidRPr="00DE4C45" w:rsidRDefault="003B0FAD" w:rsidP="003B0FAD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jc w:val="left"/>
            </w:pPr>
            <w:r w:rsidRPr="00B57669">
              <w:rPr>
                <w:b/>
              </w:rPr>
              <w:t>ΣΑΣΜΥ</w:t>
            </w:r>
            <w:r w:rsidRPr="00DE4C45">
              <w:t xml:space="preserve">      Σελίδα </w:t>
            </w:r>
            <w:r w:rsidR="0050555C" w:rsidRPr="00DE4C45">
              <w:rPr>
                <w:b/>
                <w:bCs/>
              </w:rPr>
              <w:fldChar w:fldCharType="begin"/>
            </w:r>
            <w:r w:rsidRPr="00DE4C45">
              <w:rPr>
                <w:b/>
                <w:bCs/>
              </w:rPr>
              <w:instrText xml:space="preserve"> PAGE </w:instrText>
            </w:r>
            <w:r w:rsidR="0050555C" w:rsidRPr="00DE4C45">
              <w:rPr>
                <w:b/>
                <w:bCs/>
              </w:rPr>
              <w:fldChar w:fldCharType="separate"/>
            </w:r>
            <w:r w:rsidR="00D542EC">
              <w:rPr>
                <w:b/>
                <w:bCs/>
                <w:noProof/>
              </w:rPr>
              <w:t>2</w:t>
            </w:r>
            <w:r w:rsidR="0050555C" w:rsidRPr="00DE4C45">
              <w:rPr>
                <w:b/>
                <w:bCs/>
              </w:rPr>
              <w:fldChar w:fldCharType="end"/>
            </w:r>
            <w:r w:rsidRPr="00DE4C45">
              <w:t xml:space="preserve"> από σελίδες </w:t>
            </w:r>
            <w:r w:rsidR="0050555C" w:rsidRPr="00DE4C45">
              <w:rPr>
                <w:b/>
                <w:bCs/>
              </w:rPr>
              <w:fldChar w:fldCharType="begin"/>
            </w:r>
            <w:r w:rsidRPr="00DE4C45">
              <w:rPr>
                <w:b/>
                <w:bCs/>
              </w:rPr>
              <w:instrText xml:space="preserve"> NUMPAGES  </w:instrText>
            </w:r>
            <w:r w:rsidR="0050555C" w:rsidRPr="00DE4C45">
              <w:rPr>
                <w:b/>
                <w:bCs/>
              </w:rPr>
              <w:fldChar w:fldCharType="separate"/>
            </w:r>
            <w:r w:rsidR="00D542EC">
              <w:rPr>
                <w:b/>
                <w:bCs/>
                <w:noProof/>
              </w:rPr>
              <w:t>2</w:t>
            </w:r>
            <w:r w:rsidR="0050555C" w:rsidRPr="00DE4C45">
              <w:rPr>
                <w:b/>
                <w:bCs/>
              </w:rPr>
              <w:fldChar w:fldCharType="end"/>
            </w:r>
          </w:p>
        </w:sdtContent>
      </w:sdt>
    </w:sdtContent>
  </w:sdt>
  <w:p w:rsidR="003B0FAD" w:rsidRDefault="003B0FAD" w:rsidP="003B0FAD">
    <w:pPr>
      <w:pStyle w:val="a4"/>
    </w:pPr>
  </w:p>
  <w:p w:rsidR="003B0FAD" w:rsidRDefault="003B0F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8150225"/>
      <w:docPartObj>
        <w:docPartGallery w:val="Page Numbers (Bottom of Page)"/>
        <w:docPartUnique/>
      </w:docPartObj>
    </w:sdtPr>
    <w:sdtContent>
      <w:sdt>
        <w:sdtPr>
          <w:id w:val="1424845475"/>
          <w:docPartObj>
            <w:docPartGallery w:val="Page Numbers (Top of Page)"/>
            <w:docPartUnique/>
          </w:docPartObj>
        </w:sdtPr>
        <w:sdtContent>
          <w:p w:rsidR="003B0FAD" w:rsidRPr="00DE4C45" w:rsidRDefault="003B0FAD" w:rsidP="003B0FAD">
            <w:pPr>
              <w:pBdr>
                <w:top w:val="single" w:sz="4" w:space="1" w:color="auto"/>
              </w:pBdr>
              <w:tabs>
                <w:tab w:val="center" w:pos="4320"/>
                <w:tab w:val="right" w:pos="8640"/>
              </w:tabs>
              <w:jc w:val="left"/>
            </w:pPr>
            <w:r w:rsidRPr="00B57669">
              <w:rPr>
                <w:b/>
              </w:rPr>
              <w:t>ΣΑΣΜΥ</w:t>
            </w:r>
            <w:r w:rsidRPr="00DE4C45">
              <w:t xml:space="preserve">    Σελίδα </w:t>
            </w:r>
            <w:r w:rsidR="0050555C" w:rsidRPr="00DE4C45">
              <w:rPr>
                <w:b/>
                <w:bCs/>
              </w:rPr>
              <w:fldChar w:fldCharType="begin"/>
            </w:r>
            <w:r w:rsidRPr="00DE4C45">
              <w:rPr>
                <w:b/>
                <w:bCs/>
              </w:rPr>
              <w:instrText xml:space="preserve"> PAGE </w:instrText>
            </w:r>
            <w:r w:rsidR="0050555C" w:rsidRPr="00DE4C45">
              <w:rPr>
                <w:b/>
                <w:bCs/>
              </w:rPr>
              <w:fldChar w:fldCharType="separate"/>
            </w:r>
            <w:r w:rsidR="00D542EC">
              <w:rPr>
                <w:b/>
                <w:bCs/>
                <w:noProof/>
              </w:rPr>
              <w:t>1</w:t>
            </w:r>
            <w:r w:rsidR="0050555C" w:rsidRPr="00DE4C45">
              <w:rPr>
                <w:b/>
                <w:bCs/>
              </w:rPr>
              <w:fldChar w:fldCharType="end"/>
            </w:r>
            <w:r w:rsidRPr="00DE4C45">
              <w:t xml:space="preserve"> από σελίδες</w:t>
            </w:r>
            <w:r w:rsidR="00FC14C6" w:rsidRPr="00FC14C6">
              <w:rPr>
                <w:b/>
              </w:rPr>
              <w:t>2</w:t>
            </w:r>
          </w:p>
        </w:sdtContent>
      </w:sdt>
    </w:sdtContent>
  </w:sdt>
  <w:p w:rsidR="003B0FAD" w:rsidRDefault="003B0FAD" w:rsidP="003B0FAD">
    <w:pPr>
      <w:pStyle w:val="a4"/>
    </w:pPr>
  </w:p>
  <w:p w:rsidR="003B0FAD" w:rsidRDefault="003B0F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ED" w:rsidRDefault="006E6AED" w:rsidP="003B0FAD">
      <w:r>
        <w:separator/>
      </w:r>
    </w:p>
  </w:footnote>
  <w:footnote w:type="continuationSeparator" w:id="1">
    <w:p w:rsidR="006E6AED" w:rsidRDefault="006E6AED" w:rsidP="003B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C6" w:rsidRDefault="00FC14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AD" w:rsidRDefault="003B0FAD" w:rsidP="003B0FAD">
    <w:pPr>
      <w:pStyle w:val="a3"/>
      <w:jc w:val="center"/>
    </w:pPr>
    <w:r>
      <w:t>-2-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C6" w:rsidRDefault="00FC1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7C4"/>
    <w:rsid w:val="00041500"/>
    <w:rsid w:val="000C673A"/>
    <w:rsid w:val="000E3408"/>
    <w:rsid w:val="001008EA"/>
    <w:rsid w:val="001029CA"/>
    <w:rsid w:val="00113EA2"/>
    <w:rsid w:val="00134825"/>
    <w:rsid w:val="0013619A"/>
    <w:rsid w:val="001D44BB"/>
    <w:rsid w:val="001F140B"/>
    <w:rsid w:val="001F35E2"/>
    <w:rsid w:val="00217807"/>
    <w:rsid w:val="0027714F"/>
    <w:rsid w:val="00284752"/>
    <w:rsid w:val="002A3C6F"/>
    <w:rsid w:val="002D0B66"/>
    <w:rsid w:val="00346A66"/>
    <w:rsid w:val="00351FE7"/>
    <w:rsid w:val="003652D3"/>
    <w:rsid w:val="00376856"/>
    <w:rsid w:val="003A79DB"/>
    <w:rsid w:val="003B0FAD"/>
    <w:rsid w:val="003C0D73"/>
    <w:rsid w:val="003D0C10"/>
    <w:rsid w:val="003E7750"/>
    <w:rsid w:val="004136AC"/>
    <w:rsid w:val="00481ED2"/>
    <w:rsid w:val="00493A4B"/>
    <w:rsid w:val="004D2F62"/>
    <w:rsid w:val="0050555C"/>
    <w:rsid w:val="00567690"/>
    <w:rsid w:val="005B0A71"/>
    <w:rsid w:val="006238B8"/>
    <w:rsid w:val="006957BB"/>
    <w:rsid w:val="006C2799"/>
    <w:rsid w:val="006D287E"/>
    <w:rsid w:val="006E3252"/>
    <w:rsid w:val="006E6AED"/>
    <w:rsid w:val="00702145"/>
    <w:rsid w:val="0072243C"/>
    <w:rsid w:val="007539F5"/>
    <w:rsid w:val="007A795A"/>
    <w:rsid w:val="007C352D"/>
    <w:rsid w:val="007D2DB7"/>
    <w:rsid w:val="007E31EF"/>
    <w:rsid w:val="00875217"/>
    <w:rsid w:val="008C0FB6"/>
    <w:rsid w:val="008E1710"/>
    <w:rsid w:val="00901D6C"/>
    <w:rsid w:val="009039AE"/>
    <w:rsid w:val="00941C4F"/>
    <w:rsid w:val="009E54AC"/>
    <w:rsid w:val="00A24B8B"/>
    <w:rsid w:val="00A317C4"/>
    <w:rsid w:val="00AE0888"/>
    <w:rsid w:val="00B04CC6"/>
    <w:rsid w:val="00B50AF5"/>
    <w:rsid w:val="00B86E8B"/>
    <w:rsid w:val="00C00318"/>
    <w:rsid w:val="00C12AD5"/>
    <w:rsid w:val="00C2215B"/>
    <w:rsid w:val="00C5295A"/>
    <w:rsid w:val="00C976A7"/>
    <w:rsid w:val="00CE3EB2"/>
    <w:rsid w:val="00D542EC"/>
    <w:rsid w:val="00D57617"/>
    <w:rsid w:val="00D761EE"/>
    <w:rsid w:val="00D960BE"/>
    <w:rsid w:val="00DC5692"/>
    <w:rsid w:val="00E0488F"/>
    <w:rsid w:val="00E227C2"/>
    <w:rsid w:val="00E46B7B"/>
    <w:rsid w:val="00E8554D"/>
    <w:rsid w:val="00EA1DDF"/>
    <w:rsid w:val="00ED1393"/>
    <w:rsid w:val="00F1237D"/>
    <w:rsid w:val="00F264DF"/>
    <w:rsid w:val="00F8295D"/>
    <w:rsid w:val="00F90655"/>
    <w:rsid w:val="00FC14C6"/>
    <w:rsid w:val="00FC4D15"/>
    <w:rsid w:val="00FF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619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3B0F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B0FAD"/>
  </w:style>
  <w:style w:type="paragraph" w:styleId="a4">
    <w:name w:val="footer"/>
    <w:basedOn w:val="a"/>
    <w:link w:val="Char0"/>
    <w:uiPriority w:val="99"/>
    <w:unhideWhenUsed/>
    <w:rsid w:val="003B0F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B0FAD"/>
  </w:style>
  <w:style w:type="paragraph" w:styleId="a5">
    <w:name w:val="Balloon Text"/>
    <w:basedOn w:val="a"/>
    <w:link w:val="Char1"/>
    <w:uiPriority w:val="99"/>
    <w:semiHidden/>
    <w:unhideWhenUsed/>
    <w:rsid w:val="00041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41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smy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smy.gr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eb.facebook.com/group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891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ΤΧΗΣ (ΕΜ) ΣΤΕΦΑΝΟΣ ΚΟΥΚΟΥΡΑΒΑΣ</dc:creator>
  <cp:keywords>ΓΕΝ. ΓΡΑΜΜΑΤΕΑΣ ΣΑΣΜΥ</cp:keywords>
  <cp:lastModifiedBy>ΣΤΕΦΑΝΟΣ ΚΟΥΚΟΥΡΑΒΑΣ</cp:lastModifiedBy>
  <cp:revision>4</cp:revision>
  <cp:lastPrinted>2021-07-16T15:34:00Z</cp:lastPrinted>
  <dcterms:created xsi:type="dcterms:W3CDTF">2021-07-16T15:20:00Z</dcterms:created>
  <dcterms:modified xsi:type="dcterms:W3CDTF">2021-07-16T16:20:00Z</dcterms:modified>
</cp:coreProperties>
</file>